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8A5DD" w14:textId="63067BB4" w:rsidR="00C90668" w:rsidRPr="0087575C" w:rsidRDefault="00C90668" w:rsidP="00C90668">
      <w:pPr>
        <w:pStyle w:val="ResolutionTitle"/>
        <w:keepNext/>
        <w:rPr>
          <w:rFonts w:cs="Calibri"/>
          <w:sz w:val="22"/>
          <w:szCs w:val="24"/>
        </w:rPr>
      </w:pPr>
      <w:bookmarkStart w:id="0" w:name="_Hlk118979333"/>
      <w:r w:rsidRPr="0087575C">
        <w:rPr>
          <w:sz w:val="22"/>
          <w:szCs w:val="24"/>
        </w:rPr>
        <w:t xml:space="preserve">UCHWAŁA NR </w:t>
      </w:r>
      <w:r>
        <w:rPr>
          <w:sz w:val="22"/>
          <w:szCs w:val="24"/>
        </w:rPr>
        <w:t>XIX</w:t>
      </w:r>
      <w:r w:rsidRPr="0087575C">
        <w:rPr>
          <w:sz w:val="22"/>
          <w:szCs w:val="24"/>
        </w:rPr>
        <w:t>/…./2</w:t>
      </w:r>
      <w:r>
        <w:rPr>
          <w:sz w:val="22"/>
          <w:szCs w:val="24"/>
        </w:rPr>
        <w:t>025</w:t>
      </w:r>
    </w:p>
    <w:p w14:paraId="1E7FEC46" w14:textId="77777777" w:rsidR="00C90668" w:rsidRPr="0087575C" w:rsidRDefault="00C90668" w:rsidP="00C90668">
      <w:pPr>
        <w:pStyle w:val="ResolutionTitle"/>
        <w:keepNext/>
        <w:rPr>
          <w:rFonts w:cs="Calibri"/>
          <w:sz w:val="22"/>
          <w:szCs w:val="24"/>
        </w:rPr>
      </w:pPr>
      <w:r w:rsidRPr="0087575C">
        <w:rPr>
          <w:sz w:val="22"/>
          <w:szCs w:val="24"/>
        </w:rPr>
        <w:t xml:space="preserve">Rady Gminy </w:t>
      </w:r>
      <w:r>
        <w:rPr>
          <w:sz w:val="22"/>
          <w:szCs w:val="24"/>
        </w:rPr>
        <w:t>Biała Podlaska</w:t>
      </w:r>
    </w:p>
    <w:p w14:paraId="2C97FCDE" w14:textId="2C62DEC1" w:rsidR="00C90668" w:rsidRPr="0087575C" w:rsidRDefault="00C90668" w:rsidP="00C90668">
      <w:pPr>
        <w:pStyle w:val="ResolutionTitle"/>
        <w:keepNext/>
        <w:rPr>
          <w:rFonts w:cs="Calibri"/>
          <w:sz w:val="22"/>
          <w:szCs w:val="24"/>
        </w:rPr>
      </w:pPr>
      <w:r w:rsidRPr="0087575C">
        <w:rPr>
          <w:sz w:val="22"/>
          <w:szCs w:val="24"/>
        </w:rPr>
        <w:t xml:space="preserve">z dnia </w:t>
      </w:r>
      <w:r>
        <w:rPr>
          <w:sz w:val="22"/>
          <w:szCs w:val="24"/>
        </w:rPr>
        <w:t>19</w:t>
      </w:r>
      <w:r w:rsidRPr="0087575C">
        <w:rPr>
          <w:sz w:val="22"/>
          <w:szCs w:val="24"/>
        </w:rPr>
        <w:t xml:space="preserve"> grudnia 202</w:t>
      </w:r>
      <w:r>
        <w:rPr>
          <w:sz w:val="22"/>
          <w:szCs w:val="24"/>
        </w:rPr>
        <w:t>5</w:t>
      </w:r>
      <w:r w:rsidRPr="0087575C">
        <w:rPr>
          <w:sz w:val="22"/>
          <w:szCs w:val="24"/>
        </w:rPr>
        <w:t xml:space="preserve"> r.</w:t>
      </w:r>
    </w:p>
    <w:p w14:paraId="5DCC9668" w14:textId="77777777" w:rsidR="00C90668" w:rsidRPr="0087575C" w:rsidRDefault="00C90668" w:rsidP="00C90668">
      <w:pPr>
        <w:pStyle w:val="ResolutionTitle"/>
        <w:keepNext/>
        <w:rPr>
          <w:rFonts w:cs="Calibri"/>
          <w:sz w:val="22"/>
          <w:szCs w:val="24"/>
        </w:rPr>
      </w:pPr>
      <w:r w:rsidRPr="0087575C">
        <w:rPr>
          <w:sz w:val="22"/>
          <w:szCs w:val="24"/>
        </w:rPr>
        <w:t>w sprawie uchwały budżetowej na rok 202</w:t>
      </w:r>
      <w:r>
        <w:rPr>
          <w:sz w:val="22"/>
          <w:szCs w:val="24"/>
        </w:rPr>
        <w:t>6</w:t>
      </w:r>
    </w:p>
    <w:p w14:paraId="0CB2F1BF" w14:textId="77777777" w:rsidR="00C90668" w:rsidRPr="004B2B55" w:rsidRDefault="00C90668" w:rsidP="00C90668">
      <w:pPr>
        <w:pStyle w:val="Break"/>
        <w:rPr>
          <w:color w:val="FF0000"/>
          <w:sz w:val="22"/>
          <w:szCs w:val="24"/>
        </w:rPr>
      </w:pPr>
    </w:p>
    <w:p w14:paraId="47F0D752" w14:textId="77777777" w:rsidR="00C90668" w:rsidRPr="00303249" w:rsidRDefault="00C90668" w:rsidP="00C90668">
      <w:pPr>
        <w:pStyle w:val="ResolutionTitle"/>
        <w:keepNext/>
        <w:rPr>
          <w:sz w:val="22"/>
          <w:szCs w:val="24"/>
        </w:rPr>
      </w:pPr>
      <w:r w:rsidRPr="00303249">
        <w:rPr>
          <w:rFonts w:cs="Calibri"/>
          <w:sz w:val="22"/>
          <w:szCs w:val="24"/>
        </w:rPr>
        <w:t>Na podstawie art. 18 ust. 2 pkt 4, pkt 9, lit. d, lit. i  ustawy z dnia 8 marca 1990 r. o samorządzie gminnym                      (t.j. Dz. U. z 202</w:t>
      </w:r>
      <w:r>
        <w:rPr>
          <w:rFonts w:cs="Calibri"/>
          <w:sz w:val="22"/>
          <w:szCs w:val="24"/>
        </w:rPr>
        <w:t>5</w:t>
      </w:r>
      <w:r w:rsidRPr="00303249">
        <w:rPr>
          <w:rFonts w:cs="Calibri"/>
          <w:sz w:val="22"/>
          <w:szCs w:val="24"/>
        </w:rPr>
        <w:t xml:space="preserve"> roku, poz. </w:t>
      </w:r>
      <w:r>
        <w:rPr>
          <w:rFonts w:cs="Calibri"/>
          <w:sz w:val="22"/>
          <w:szCs w:val="24"/>
        </w:rPr>
        <w:t>1153</w:t>
      </w:r>
      <w:r w:rsidRPr="00303249">
        <w:rPr>
          <w:rFonts w:cs="Calibri"/>
          <w:sz w:val="22"/>
          <w:szCs w:val="24"/>
        </w:rPr>
        <w:t xml:space="preserve"> ze. zm.)</w:t>
      </w:r>
      <w:r>
        <w:rPr>
          <w:rFonts w:cs="Calibri"/>
          <w:sz w:val="22"/>
          <w:szCs w:val="24"/>
        </w:rPr>
        <w:t>,</w:t>
      </w:r>
      <w:r w:rsidRPr="00303249">
        <w:rPr>
          <w:rFonts w:cs="Calibri"/>
          <w:sz w:val="22"/>
          <w:szCs w:val="24"/>
        </w:rPr>
        <w:t xml:space="preserve"> art. 212 ust. 2, art. 258 ust.1 pkt 1,2 i 4, art. 264 ust. 3 ustawy z dnia 27 sierpnia 2009 r. o finansach publicznych (t.j. Dz. U. z 202</w:t>
      </w:r>
      <w:r>
        <w:rPr>
          <w:rFonts w:cs="Calibri"/>
          <w:sz w:val="22"/>
          <w:szCs w:val="24"/>
        </w:rPr>
        <w:t>5</w:t>
      </w:r>
      <w:r w:rsidRPr="00303249">
        <w:rPr>
          <w:rFonts w:cs="Calibri"/>
          <w:sz w:val="22"/>
          <w:szCs w:val="24"/>
        </w:rPr>
        <w:t xml:space="preserve"> roku, poz. 1</w:t>
      </w:r>
      <w:r>
        <w:rPr>
          <w:rFonts w:cs="Calibri"/>
          <w:sz w:val="22"/>
          <w:szCs w:val="24"/>
        </w:rPr>
        <w:t>483</w:t>
      </w:r>
      <w:r w:rsidRPr="00303249">
        <w:rPr>
          <w:rFonts w:cs="Calibri"/>
          <w:sz w:val="22"/>
          <w:szCs w:val="24"/>
        </w:rPr>
        <w:t xml:space="preserve"> ze. </w:t>
      </w:r>
      <w:r>
        <w:rPr>
          <w:rFonts w:cs="Calibri"/>
          <w:sz w:val="22"/>
          <w:szCs w:val="24"/>
        </w:rPr>
        <w:t>z</w:t>
      </w:r>
      <w:r w:rsidRPr="00303249">
        <w:rPr>
          <w:rFonts w:cs="Calibri"/>
          <w:sz w:val="22"/>
          <w:szCs w:val="24"/>
        </w:rPr>
        <w:t>m</w:t>
      </w:r>
      <w:r>
        <w:rPr>
          <w:rFonts w:cs="Calibri"/>
          <w:sz w:val="22"/>
          <w:szCs w:val="24"/>
        </w:rPr>
        <w:t>.</w:t>
      </w:r>
      <w:r w:rsidRPr="00303249">
        <w:rPr>
          <w:rFonts w:cs="Calibri"/>
          <w:sz w:val="22"/>
          <w:szCs w:val="24"/>
        </w:rPr>
        <w:t>) oraz art.111 ustawy z dnia 12 marca 2022 r. o pomocy obywatelom Ukrainy w związku z konfliktem zbrojnym na terytorium tego państwa (t.j. Dz.U z 202</w:t>
      </w:r>
      <w:r>
        <w:rPr>
          <w:rFonts w:cs="Calibri"/>
          <w:sz w:val="22"/>
          <w:szCs w:val="24"/>
        </w:rPr>
        <w:t>5</w:t>
      </w:r>
      <w:r w:rsidRPr="00303249">
        <w:rPr>
          <w:rFonts w:cs="Calibri"/>
          <w:sz w:val="22"/>
          <w:szCs w:val="24"/>
        </w:rPr>
        <w:t xml:space="preserve"> poz. </w:t>
      </w:r>
      <w:r>
        <w:rPr>
          <w:rFonts w:cs="Calibri"/>
          <w:sz w:val="22"/>
          <w:szCs w:val="24"/>
        </w:rPr>
        <w:t>337</w:t>
      </w:r>
      <w:r w:rsidRPr="00303249">
        <w:rPr>
          <w:rFonts w:cs="Calibri"/>
          <w:sz w:val="22"/>
          <w:szCs w:val="24"/>
        </w:rPr>
        <w:t xml:space="preserve"> ze.zm.), Rada Gminy </w:t>
      </w:r>
      <w:r>
        <w:rPr>
          <w:rFonts w:cs="Calibri"/>
          <w:sz w:val="22"/>
          <w:szCs w:val="24"/>
        </w:rPr>
        <w:t>Biała Podlaska</w:t>
      </w:r>
      <w:r w:rsidRPr="00303249">
        <w:rPr>
          <w:rFonts w:cs="Calibri"/>
          <w:sz w:val="22"/>
          <w:szCs w:val="24"/>
        </w:rPr>
        <w:t xml:space="preserve"> uchwala, co następuje:</w:t>
      </w:r>
    </w:p>
    <w:p w14:paraId="7D8141B2" w14:textId="77777777" w:rsidR="00C90668" w:rsidRPr="006F5B37" w:rsidRDefault="00C90668" w:rsidP="00C90668">
      <w:pPr>
        <w:pStyle w:val="ResolutionParagraphSymbolCenter"/>
        <w:rPr>
          <w:b/>
          <w:bCs/>
          <w:sz w:val="22"/>
          <w:szCs w:val="24"/>
        </w:rPr>
      </w:pPr>
      <w:r w:rsidRPr="006F5B37">
        <w:rPr>
          <w:rFonts w:cs="Calibri"/>
          <w:b/>
          <w:bCs/>
          <w:sz w:val="22"/>
          <w:szCs w:val="24"/>
        </w:rPr>
        <w:t>§ 1</w:t>
      </w:r>
    </w:p>
    <w:p w14:paraId="62C252DB" w14:textId="76BB593A" w:rsidR="00C90668" w:rsidRPr="006F1AA3" w:rsidRDefault="00C90668" w:rsidP="00C90668">
      <w:pPr>
        <w:rPr>
          <w:rFonts w:cs="Calibri"/>
          <w:sz w:val="22"/>
          <w:szCs w:val="24"/>
        </w:rPr>
      </w:pPr>
      <w:r w:rsidRPr="006F1AA3">
        <w:rPr>
          <w:rFonts w:cs="Calibri"/>
          <w:sz w:val="22"/>
          <w:szCs w:val="24"/>
        </w:rPr>
        <w:t xml:space="preserve">Określa się łączną kwotę </w:t>
      </w:r>
      <w:r>
        <w:rPr>
          <w:rFonts w:cs="Calibri"/>
          <w:sz w:val="22"/>
          <w:szCs w:val="24"/>
        </w:rPr>
        <w:t xml:space="preserve">planowanych </w:t>
      </w:r>
      <w:r w:rsidRPr="006F1AA3">
        <w:rPr>
          <w:rFonts w:cs="Calibri"/>
          <w:sz w:val="22"/>
          <w:szCs w:val="24"/>
        </w:rPr>
        <w:t xml:space="preserve">dochodów budżetu gminy w kwocie  </w:t>
      </w:r>
      <w:r w:rsidR="00861743" w:rsidRPr="00861743">
        <w:rPr>
          <w:rFonts w:cs="Calibri"/>
          <w:sz w:val="22"/>
          <w:szCs w:val="24"/>
        </w:rPr>
        <w:t>111 054 763,44</w:t>
      </w:r>
      <w:r w:rsidR="00861743">
        <w:rPr>
          <w:rFonts w:cs="Calibri"/>
          <w:sz w:val="22"/>
          <w:szCs w:val="24"/>
        </w:rPr>
        <w:t xml:space="preserve"> </w:t>
      </w:r>
      <w:r w:rsidRPr="006F1AA3">
        <w:rPr>
          <w:rFonts w:cs="Calibri"/>
          <w:sz w:val="22"/>
          <w:szCs w:val="24"/>
        </w:rPr>
        <w:t xml:space="preserve">zł, z tego dochody bieżące w kwocie </w:t>
      </w:r>
      <w:r w:rsidR="00861743" w:rsidRPr="00861743">
        <w:rPr>
          <w:rFonts w:cs="Calibri"/>
          <w:sz w:val="22"/>
          <w:szCs w:val="24"/>
        </w:rPr>
        <w:t>96 623 258,69</w:t>
      </w:r>
      <w:r w:rsidR="00861743">
        <w:rPr>
          <w:rFonts w:cs="Calibri"/>
          <w:sz w:val="22"/>
          <w:szCs w:val="24"/>
        </w:rPr>
        <w:t xml:space="preserve"> </w:t>
      </w:r>
      <w:r w:rsidRPr="006F1AA3">
        <w:rPr>
          <w:rFonts w:cs="Calibri"/>
          <w:sz w:val="22"/>
          <w:szCs w:val="24"/>
        </w:rPr>
        <w:t xml:space="preserve">zł i dochody majątkowe w kwocie </w:t>
      </w:r>
      <w:r w:rsidR="00861743" w:rsidRPr="00861743">
        <w:rPr>
          <w:rFonts w:cs="Calibri"/>
          <w:sz w:val="22"/>
          <w:szCs w:val="24"/>
        </w:rPr>
        <w:t>14 431 504,75</w:t>
      </w:r>
      <w:r w:rsidR="00861743">
        <w:rPr>
          <w:rFonts w:cs="Calibri"/>
          <w:sz w:val="22"/>
          <w:szCs w:val="24"/>
        </w:rPr>
        <w:t xml:space="preserve"> </w:t>
      </w:r>
      <w:r w:rsidRPr="006F1AA3">
        <w:rPr>
          <w:rFonts w:cs="Calibri"/>
          <w:sz w:val="22"/>
          <w:szCs w:val="24"/>
        </w:rPr>
        <w:t xml:space="preserve">zł, zgodnie z załącznikiem </w:t>
      </w:r>
      <w:r>
        <w:rPr>
          <w:rFonts w:cs="Calibri"/>
          <w:sz w:val="22"/>
          <w:szCs w:val="24"/>
        </w:rPr>
        <w:t xml:space="preserve">                 n</w:t>
      </w:r>
      <w:r w:rsidRPr="006F1AA3">
        <w:rPr>
          <w:rFonts w:cs="Calibri"/>
          <w:sz w:val="22"/>
          <w:szCs w:val="24"/>
        </w:rPr>
        <w:t>r 1, w tym:</w:t>
      </w:r>
    </w:p>
    <w:p w14:paraId="53F18BE0" w14:textId="77777777" w:rsidR="00C90668" w:rsidRDefault="00C90668" w:rsidP="00C90668">
      <w:pPr>
        <w:numPr>
          <w:ilvl w:val="0"/>
          <w:numId w:val="5"/>
        </w:numPr>
        <w:ind w:left="426" w:hanging="426"/>
        <w:rPr>
          <w:sz w:val="22"/>
          <w:szCs w:val="24"/>
        </w:rPr>
      </w:pPr>
      <w:r w:rsidRPr="006F1AA3">
        <w:rPr>
          <w:sz w:val="22"/>
          <w:szCs w:val="24"/>
        </w:rPr>
        <w:t xml:space="preserve">dotacje celowe oraz środki na realizację zadań z zakresu administracji rządowej i innych zadań zleconych gminie ustawami w </w:t>
      </w:r>
      <w:r w:rsidRPr="006F5B37">
        <w:rPr>
          <w:sz w:val="22"/>
          <w:szCs w:val="24"/>
        </w:rPr>
        <w:t xml:space="preserve">kwocie </w:t>
      </w:r>
      <w:r>
        <w:rPr>
          <w:sz w:val="22"/>
          <w:szCs w:val="24"/>
        </w:rPr>
        <w:t>6 740 730,</w:t>
      </w:r>
      <w:r w:rsidRPr="006F5B37">
        <w:rPr>
          <w:sz w:val="22"/>
          <w:szCs w:val="24"/>
        </w:rPr>
        <w:t>00 zł,</w:t>
      </w:r>
    </w:p>
    <w:p w14:paraId="4C326025" w14:textId="29A2DF04" w:rsidR="00C90668" w:rsidRPr="00C90668" w:rsidRDefault="00C90668" w:rsidP="00C90668">
      <w:pPr>
        <w:numPr>
          <w:ilvl w:val="0"/>
          <w:numId w:val="5"/>
        </w:numPr>
        <w:ind w:left="426" w:hanging="426"/>
        <w:rPr>
          <w:sz w:val="22"/>
          <w:szCs w:val="24"/>
        </w:rPr>
      </w:pPr>
      <w:r w:rsidRPr="004C3088">
        <w:rPr>
          <w:sz w:val="22"/>
          <w:szCs w:val="24"/>
        </w:rPr>
        <w:t>dotacje celowe na zadania realizowane w drodze umów lub porozumień między jednostkami samorządu terytorialnego w kwocie 4.</w:t>
      </w:r>
      <w:r>
        <w:rPr>
          <w:sz w:val="22"/>
          <w:szCs w:val="24"/>
        </w:rPr>
        <w:t>5</w:t>
      </w:r>
      <w:r w:rsidRPr="004C3088">
        <w:rPr>
          <w:sz w:val="22"/>
          <w:szCs w:val="24"/>
        </w:rPr>
        <w:t>00,00 zł,</w:t>
      </w:r>
    </w:p>
    <w:p w14:paraId="748FF4ED" w14:textId="2A16EA97" w:rsidR="00C90668" w:rsidRDefault="00C90668" w:rsidP="00C90668">
      <w:pPr>
        <w:numPr>
          <w:ilvl w:val="0"/>
          <w:numId w:val="5"/>
        </w:numPr>
        <w:ind w:left="426" w:hanging="426"/>
        <w:rPr>
          <w:sz w:val="22"/>
          <w:szCs w:val="24"/>
        </w:rPr>
      </w:pPr>
      <w:r w:rsidRPr="004C3088">
        <w:rPr>
          <w:sz w:val="22"/>
          <w:szCs w:val="24"/>
        </w:rPr>
        <w:t xml:space="preserve">dochody z tytułu wydawania zezwoleń na sprzedaż napojów alkoholowych w kwocie </w:t>
      </w:r>
      <w:bookmarkStart w:id="1" w:name="_Hlk213790338"/>
      <w:r>
        <w:rPr>
          <w:sz w:val="22"/>
          <w:szCs w:val="24"/>
        </w:rPr>
        <w:t>215 915,16</w:t>
      </w:r>
      <w:r w:rsidRPr="004C3088">
        <w:rPr>
          <w:sz w:val="22"/>
          <w:szCs w:val="24"/>
        </w:rPr>
        <w:t xml:space="preserve"> </w:t>
      </w:r>
      <w:bookmarkEnd w:id="1"/>
      <w:r w:rsidRPr="004C3088">
        <w:rPr>
          <w:sz w:val="22"/>
          <w:szCs w:val="24"/>
        </w:rPr>
        <w:t>zł,</w:t>
      </w:r>
    </w:p>
    <w:p w14:paraId="51B41F28" w14:textId="77777777" w:rsidR="00C90668" w:rsidRDefault="00C90668" w:rsidP="00C90668">
      <w:pPr>
        <w:numPr>
          <w:ilvl w:val="0"/>
          <w:numId w:val="5"/>
        </w:numPr>
        <w:ind w:left="426" w:hanging="426"/>
        <w:rPr>
          <w:sz w:val="22"/>
          <w:szCs w:val="24"/>
        </w:rPr>
      </w:pPr>
      <w:r w:rsidRPr="004C3088">
        <w:rPr>
          <w:sz w:val="22"/>
          <w:szCs w:val="24"/>
        </w:rPr>
        <w:t>dochody z części opłaty za zezwolenie na sprzedaż napojów alkoholowych w obrocie hurtowym w kwocie 40.000,00 zł,</w:t>
      </w:r>
    </w:p>
    <w:p w14:paraId="061C3380" w14:textId="77777777" w:rsidR="00C90668" w:rsidRDefault="00C90668" w:rsidP="00C90668">
      <w:pPr>
        <w:numPr>
          <w:ilvl w:val="0"/>
          <w:numId w:val="5"/>
        </w:numPr>
        <w:ind w:left="426" w:hanging="426"/>
        <w:rPr>
          <w:sz w:val="22"/>
          <w:szCs w:val="24"/>
        </w:rPr>
      </w:pPr>
      <w:r w:rsidRPr="004C3088">
        <w:rPr>
          <w:sz w:val="22"/>
          <w:szCs w:val="24"/>
        </w:rPr>
        <w:t>dochody z tytułu opłat i kar za korzystanie ze środowiska w kwocie 6.000,00 zł,</w:t>
      </w:r>
    </w:p>
    <w:p w14:paraId="02F0738B" w14:textId="77777777" w:rsidR="00C90668" w:rsidRPr="004C3088" w:rsidRDefault="00C90668" w:rsidP="00C90668">
      <w:pPr>
        <w:numPr>
          <w:ilvl w:val="0"/>
          <w:numId w:val="5"/>
        </w:numPr>
        <w:ind w:left="426" w:hanging="426"/>
        <w:rPr>
          <w:sz w:val="22"/>
          <w:szCs w:val="24"/>
        </w:rPr>
      </w:pPr>
      <w:r w:rsidRPr="004C3088">
        <w:rPr>
          <w:sz w:val="22"/>
          <w:szCs w:val="24"/>
        </w:rPr>
        <w:t>dochody z tytułu opłat za gospodarowanie odpadami komunalnymi w kwocie  4.589.542,00 zł.</w:t>
      </w:r>
    </w:p>
    <w:p w14:paraId="5D8D5E41" w14:textId="77777777" w:rsidR="00C90668" w:rsidRPr="009B4ADD" w:rsidRDefault="00C90668" w:rsidP="00C90668">
      <w:pPr>
        <w:pStyle w:val="ResolutionParagraphSymbolCenter"/>
        <w:rPr>
          <w:b/>
          <w:bCs/>
          <w:sz w:val="22"/>
          <w:szCs w:val="24"/>
        </w:rPr>
      </w:pPr>
      <w:r w:rsidRPr="009B4ADD">
        <w:rPr>
          <w:rFonts w:cs="Calibri"/>
          <w:b/>
          <w:bCs/>
          <w:sz w:val="22"/>
          <w:szCs w:val="24"/>
        </w:rPr>
        <w:t>§ 2</w:t>
      </w:r>
    </w:p>
    <w:p w14:paraId="1365DDC0" w14:textId="53273446" w:rsidR="00C90668" w:rsidRDefault="00C90668" w:rsidP="00C90668">
      <w:pPr>
        <w:rPr>
          <w:rFonts w:cs="Calibri"/>
          <w:sz w:val="22"/>
          <w:szCs w:val="24"/>
        </w:rPr>
      </w:pPr>
      <w:r w:rsidRPr="006F1AA3">
        <w:rPr>
          <w:rFonts w:cs="Calibri"/>
          <w:sz w:val="22"/>
          <w:szCs w:val="24"/>
        </w:rPr>
        <w:t xml:space="preserve">Określa się łączną kwotę planowanych wydatków budżetu gminy w kwocie </w:t>
      </w:r>
      <w:r w:rsidR="00861743" w:rsidRPr="00861743">
        <w:rPr>
          <w:rFonts w:cs="Calibri"/>
          <w:sz w:val="22"/>
          <w:szCs w:val="24"/>
        </w:rPr>
        <w:t>120 301 921,64</w:t>
      </w:r>
      <w:r w:rsidR="00861743">
        <w:rPr>
          <w:rFonts w:cs="Calibri"/>
          <w:sz w:val="22"/>
          <w:szCs w:val="24"/>
        </w:rPr>
        <w:t xml:space="preserve"> </w:t>
      </w:r>
      <w:r w:rsidRPr="006F1AA3">
        <w:rPr>
          <w:rFonts w:cs="Calibri"/>
          <w:sz w:val="22"/>
          <w:szCs w:val="24"/>
        </w:rPr>
        <w:t xml:space="preserve">zł , z tego wydatki bieżące w </w:t>
      </w:r>
      <w:r>
        <w:rPr>
          <w:rFonts w:cs="Calibri"/>
          <w:sz w:val="22"/>
          <w:szCs w:val="24"/>
        </w:rPr>
        <w:t>kwocie</w:t>
      </w:r>
      <w:r w:rsidRPr="006F1AA3">
        <w:rPr>
          <w:rFonts w:cs="Calibri"/>
          <w:sz w:val="22"/>
          <w:szCs w:val="24"/>
        </w:rPr>
        <w:t xml:space="preserve"> </w:t>
      </w:r>
      <w:r w:rsidR="00861743" w:rsidRPr="00861743">
        <w:rPr>
          <w:rFonts w:cs="Calibri"/>
          <w:sz w:val="22"/>
          <w:szCs w:val="24"/>
        </w:rPr>
        <w:t>90 673 964,83</w:t>
      </w:r>
      <w:r w:rsidR="00861743">
        <w:rPr>
          <w:rFonts w:cs="Calibri"/>
          <w:sz w:val="22"/>
          <w:szCs w:val="24"/>
        </w:rPr>
        <w:t xml:space="preserve"> </w:t>
      </w:r>
      <w:r w:rsidRPr="006F1AA3">
        <w:rPr>
          <w:rFonts w:cs="Calibri"/>
          <w:sz w:val="22"/>
          <w:szCs w:val="24"/>
        </w:rPr>
        <w:t xml:space="preserve">zł i wydatki majątkowe w </w:t>
      </w:r>
      <w:r>
        <w:rPr>
          <w:rFonts w:cs="Calibri"/>
          <w:sz w:val="22"/>
          <w:szCs w:val="24"/>
        </w:rPr>
        <w:t xml:space="preserve">kwocie </w:t>
      </w:r>
      <w:r w:rsidRPr="006F1AA3">
        <w:rPr>
          <w:rFonts w:cs="Calibri"/>
          <w:sz w:val="22"/>
          <w:szCs w:val="24"/>
        </w:rPr>
        <w:t xml:space="preserve"> </w:t>
      </w:r>
      <w:r w:rsidR="00861743" w:rsidRPr="00861743">
        <w:rPr>
          <w:rFonts w:cs="Calibri"/>
          <w:sz w:val="22"/>
          <w:szCs w:val="24"/>
        </w:rPr>
        <w:t>29 627 956,81</w:t>
      </w:r>
      <w:r w:rsidR="00861743">
        <w:rPr>
          <w:rFonts w:cs="Calibri"/>
          <w:sz w:val="22"/>
          <w:szCs w:val="24"/>
        </w:rPr>
        <w:t xml:space="preserve"> </w:t>
      </w:r>
      <w:r w:rsidRPr="006F1AA3">
        <w:rPr>
          <w:rFonts w:cs="Calibri"/>
          <w:sz w:val="22"/>
          <w:szCs w:val="24"/>
        </w:rPr>
        <w:t>zł zgodnie</w:t>
      </w:r>
      <w:r>
        <w:rPr>
          <w:rFonts w:cs="Calibri"/>
          <w:sz w:val="22"/>
          <w:szCs w:val="24"/>
        </w:rPr>
        <w:t xml:space="preserve"> </w:t>
      </w:r>
      <w:r w:rsidRPr="006F1AA3">
        <w:rPr>
          <w:rFonts w:cs="Calibri"/>
          <w:sz w:val="22"/>
          <w:szCs w:val="24"/>
        </w:rPr>
        <w:t>z załącznikiem</w:t>
      </w:r>
      <w:r>
        <w:rPr>
          <w:rFonts w:cs="Calibri"/>
          <w:sz w:val="22"/>
          <w:szCs w:val="24"/>
        </w:rPr>
        <w:t xml:space="preserve">              </w:t>
      </w:r>
      <w:r w:rsidRPr="006F1AA3">
        <w:rPr>
          <w:rFonts w:cs="Calibri"/>
          <w:sz w:val="22"/>
          <w:szCs w:val="24"/>
        </w:rPr>
        <w:t xml:space="preserve"> </w:t>
      </w:r>
      <w:r>
        <w:rPr>
          <w:rFonts w:cs="Calibri"/>
          <w:sz w:val="22"/>
          <w:szCs w:val="24"/>
        </w:rPr>
        <w:t>n</w:t>
      </w:r>
      <w:r w:rsidRPr="006F1AA3">
        <w:rPr>
          <w:rFonts w:cs="Calibri"/>
          <w:sz w:val="22"/>
          <w:szCs w:val="24"/>
        </w:rPr>
        <w:t>r 2, w tym:</w:t>
      </w:r>
    </w:p>
    <w:p w14:paraId="45F8DC13" w14:textId="77777777" w:rsidR="00C90668" w:rsidRPr="006F1AA3" w:rsidRDefault="00C90668" w:rsidP="00C90668">
      <w:pPr>
        <w:rPr>
          <w:sz w:val="22"/>
          <w:szCs w:val="24"/>
        </w:rPr>
      </w:pPr>
      <w:r w:rsidRPr="006F1AA3">
        <w:rPr>
          <w:sz w:val="22"/>
          <w:szCs w:val="24"/>
        </w:rPr>
        <w:t xml:space="preserve">1) </w:t>
      </w:r>
      <w:r>
        <w:rPr>
          <w:sz w:val="22"/>
          <w:szCs w:val="24"/>
        </w:rPr>
        <w:t xml:space="preserve"> </w:t>
      </w:r>
      <w:r w:rsidRPr="006F1AA3">
        <w:rPr>
          <w:sz w:val="22"/>
          <w:szCs w:val="24"/>
        </w:rPr>
        <w:t xml:space="preserve">wydatki na zadania z zakresu administracji rządowej i inne zadania zlecone gminie ustawami w kwocie </w:t>
      </w:r>
      <w:r>
        <w:rPr>
          <w:sz w:val="22"/>
          <w:szCs w:val="24"/>
        </w:rPr>
        <w:t xml:space="preserve">     6 740 730</w:t>
      </w:r>
      <w:r w:rsidRPr="009B4ADD">
        <w:rPr>
          <w:sz w:val="22"/>
          <w:szCs w:val="24"/>
        </w:rPr>
        <w:t>,00</w:t>
      </w:r>
      <w:r w:rsidRPr="006F1AA3">
        <w:rPr>
          <w:sz w:val="22"/>
          <w:szCs w:val="24"/>
        </w:rPr>
        <w:t xml:space="preserve"> zł,</w:t>
      </w:r>
    </w:p>
    <w:p w14:paraId="771FB01F" w14:textId="456D31FE" w:rsidR="00C90668" w:rsidRPr="006F1AA3" w:rsidRDefault="00C90668" w:rsidP="00C90668">
      <w:pPr>
        <w:rPr>
          <w:sz w:val="22"/>
          <w:szCs w:val="24"/>
        </w:rPr>
      </w:pPr>
      <w:r>
        <w:rPr>
          <w:sz w:val="22"/>
          <w:szCs w:val="24"/>
        </w:rPr>
        <w:t xml:space="preserve">2) </w:t>
      </w:r>
      <w:r w:rsidRPr="006F1AA3">
        <w:rPr>
          <w:sz w:val="22"/>
          <w:szCs w:val="24"/>
        </w:rPr>
        <w:t xml:space="preserve">wydatki na zadania realizowane w drodze umów lub porozumień między jednostkami samorządu terytorialnego w kwocie </w:t>
      </w:r>
      <w:r>
        <w:rPr>
          <w:sz w:val="22"/>
          <w:szCs w:val="24"/>
        </w:rPr>
        <w:t>8</w:t>
      </w:r>
      <w:r w:rsidR="00861743">
        <w:rPr>
          <w:sz w:val="22"/>
          <w:szCs w:val="24"/>
        </w:rPr>
        <w:t> 361 644,10</w:t>
      </w:r>
      <w:r w:rsidRPr="009B4ADD">
        <w:rPr>
          <w:sz w:val="22"/>
          <w:szCs w:val="24"/>
        </w:rPr>
        <w:t xml:space="preserve"> zł,</w:t>
      </w:r>
    </w:p>
    <w:p w14:paraId="15B492B2" w14:textId="77777777" w:rsidR="00C90668" w:rsidRPr="006F1AA3" w:rsidRDefault="00C90668" w:rsidP="00C90668">
      <w:pPr>
        <w:rPr>
          <w:sz w:val="22"/>
          <w:szCs w:val="24"/>
        </w:rPr>
      </w:pPr>
      <w:r>
        <w:rPr>
          <w:sz w:val="22"/>
          <w:szCs w:val="24"/>
        </w:rPr>
        <w:t>3</w:t>
      </w:r>
      <w:r w:rsidRPr="006F1AA3">
        <w:rPr>
          <w:sz w:val="22"/>
          <w:szCs w:val="24"/>
        </w:rPr>
        <w:t xml:space="preserve">) wydatki na realizację zadań określonych w gminnym programie profilaktyki i rozwiązywania problemów alkoholowych oraz przeciwdziałania narkomanii, w </w:t>
      </w:r>
      <w:r w:rsidRPr="009B4ADD">
        <w:rPr>
          <w:sz w:val="22"/>
          <w:szCs w:val="24"/>
        </w:rPr>
        <w:t xml:space="preserve">kwocie </w:t>
      </w:r>
      <w:r>
        <w:rPr>
          <w:sz w:val="22"/>
          <w:szCs w:val="24"/>
        </w:rPr>
        <w:t>215 915,16</w:t>
      </w:r>
      <w:r w:rsidRPr="004C3088">
        <w:rPr>
          <w:sz w:val="22"/>
          <w:szCs w:val="24"/>
        </w:rPr>
        <w:t xml:space="preserve"> </w:t>
      </w:r>
      <w:r w:rsidRPr="009B4ADD">
        <w:rPr>
          <w:sz w:val="22"/>
          <w:szCs w:val="24"/>
        </w:rPr>
        <w:t>zł,</w:t>
      </w:r>
      <w:r w:rsidRPr="006F1AA3">
        <w:rPr>
          <w:sz w:val="22"/>
          <w:szCs w:val="24"/>
        </w:rPr>
        <w:t xml:space="preserve">     </w:t>
      </w:r>
    </w:p>
    <w:p w14:paraId="4B6C6CD6" w14:textId="77777777" w:rsidR="00C90668" w:rsidRDefault="00C90668" w:rsidP="00C90668">
      <w:pPr>
        <w:rPr>
          <w:sz w:val="22"/>
          <w:szCs w:val="24"/>
        </w:rPr>
      </w:pPr>
      <w:r>
        <w:rPr>
          <w:sz w:val="22"/>
          <w:szCs w:val="24"/>
        </w:rPr>
        <w:t>4</w:t>
      </w:r>
      <w:r w:rsidRPr="0053135A">
        <w:rPr>
          <w:sz w:val="22"/>
          <w:szCs w:val="24"/>
        </w:rPr>
        <w:t xml:space="preserve">)  wydatki na realizację lokalnej międzysektorowej polityki przeciwdziałania negatywnym skutkom spożywania alkoholu w </w:t>
      </w:r>
      <w:r w:rsidRPr="009B4ADD">
        <w:rPr>
          <w:sz w:val="22"/>
          <w:szCs w:val="24"/>
        </w:rPr>
        <w:t>kwocie 40</w:t>
      </w:r>
      <w:r>
        <w:rPr>
          <w:sz w:val="22"/>
          <w:szCs w:val="24"/>
        </w:rPr>
        <w:t xml:space="preserve"> </w:t>
      </w:r>
      <w:r w:rsidRPr="009B4ADD">
        <w:rPr>
          <w:sz w:val="22"/>
          <w:szCs w:val="24"/>
        </w:rPr>
        <w:t>000,00 zł,</w:t>
      </w:r>
    </w:p>
    <w:p w14:paraId="19983419" w14:textId="77777777" w:rsidR="00C90668" w:rsidRPr="006F1AA3" w:rsidRDefault="00C90668" w:rsidP="00C90668">
      <w:pPr>
        <w:rPr>
          <w:sz w:val="22"/>
          <w:szCs w:val="24"/>
        </w:rPr>
      </w:pPr>
      <w:r>
        <w:rPr>
          <w:sz w:val="22"/>
          <w:szCs w:val="24"/>
        </w:rPr>
        <w:t xml:space="preserve">5)   </w:t>
      </w:r>
      <w:r w:rsidRPr="006F1AA3">
        <w:rPr>
          <w:sz w:val="22"/>
          <w:szCs w:val="24"/>
        </w:rPr>
        <w:t xml:space="preserve">wydatki na ochronę środowiska i gospodarki wodnej w </w:t>
      </w:r>
      <w:r w:rsidRPr="009B4ADD">
        <w:rPr>
          <w:sz w:val="22"/>
          <w:szCs w:val="24"/>
        </w:rPr>
        <w:t>kwocie 6</w:t>
      </w:r>
      <w:r>
        <w:rPr>
          <w:sz w:val="22"/>
          <w:szCs w:val="24"/>
        </w:rPr>
        <w:t xml:space="preserve"> </w:t>
      </w:r>
      <w:r w:rsidRPr="009B4ADD">
        <w:rPr>
          <w:sz w:val="22"/>
          <w:szCs w:val="24"/>
        </w:rPr>
        <w:t>000,00 zł,</w:t>
      </w:r>
    </w:p>
    <w:p w14:paraId="7F135B33" w14:textId="77777777" w:rsidR="00C90668" w:rsidRPr="006F1AA3" w:rsidRDefault="00C90668" w:rsidP="00C90668">
      <w:pPr>
        <w:rPr>
          <w:sz w:val="22"/>
          <w:szCs w:val="24"/>
        </w:rPr>
      </w:pPr>
      <w:r>
        <w:rPr>
          <w:sz w:val="22"/>
          <w:szCs w:val="24"/>
        </w:rPr>
        <w:t>6</w:t>
      </w:r>
      <w:r w:rsidRPr="006F1AA3">
        <w:rPr>
          <w:sz w:val="22"/>
          <w:szCs w:val="24"/>
        </w:rPr>
        <w:t>) wydatki na realizację zadań związanych z funkcjonowaniem systemu gospodarowania odpadami komunalnymi w kwocie</w:t>
      </w:r>
      <w:r>
        <w:rPr>
          <w:sz w:val="22"/>
          <w:szCs w:val="24"/>
        </w:rPr>
        <w:t xml:space="preserve"> </w:t>
      </w:r>
      <w:r w:rsidRPr="009B4ADD">
        <w:rPr>
          <w:sz w:val="22"/>
          <w:szCs w:val="24"/>
        </w:rPr>
        <w:t>5</w:t>
      </w:r>
      <w:r>
        <w:rPr>
          <w:sz w:val="22"/>
          <w:szCs w:val="24"/>
        </w:rPr>
        <w:t xml:space="preserve"> 201 729,00</w:t>
      </w:r>
      <w:r w:rsidRPr="009B4ADD">
        <w:rPr>
          <w:sz w:val="22"/>
          <w:szCs w:val="24"/>
        </w:rPr>
        <w:t xml:space="preserve"> zł;</w:t>
      </w:r>
    </w:p>
    <w:p w14:paraId="249EB59B" w14:textId="77777777" w:rsidR="00C90668" w:rsidRPr="009B4ADD" w:rsidRDefault="00C90668" w:rsidP="00C90668">
      <w:pPr>
        <w:pStyle w:val="ResolutionParagraphSymbolCenter"/>
        <w:rPr>
          <w:b/>
          <w:bCs/>
          <w:sz w:val="22"/>
          <w:szCs w:val="24"/>
        </w:rPr>
      </w:pPr>
      <w:r w:rsidRPr="009B4ADD">
        <w:rPr>
          <w:rFonts w:cs="Calibri"/>
          <w:b/>
          <w:bCs/>
          <w:sz w:val="22"/>
          <w:szCs w:val="24"/>
        </w:rPr>
        <w:t>§ 3</w:t>
      </w:r>
    </w:p>
    <w:p w14:paraId="77A9BB5F" w14:textId="7EF04E15" w:rsidR="00C90668" w:rsidRPr="004B52AF" w:rsidRDefault="00C90668" w:rsidP="00C90668">
      <w:pPr>
        <w:pStyle w:val="ResolutionParagraphSymbolCenter"/>
        <w:jc w:val="both"/>
        <w:rPr>
          <w:rFonts w:cs="Calibri"/>
          <w:sz w:val="22"/>
          <w:szCs w:val="24"/>
        </w:rPr>
      </w:pPr>
      <w:r w:rsidRPr="004B52AF">
        <w:rPr>
          <w:rFonts w:cs="Calibri"/>
          <w:sz w:val="22"/>
          <w:szCs w:val="24"/>
        </w:rPr>
        <w:t xml:space="preserve">1. Kwotę planowanego deficytu określa się w wysokości </w:t>
      </w:r>
      <w:r w:rsidR="007A31A6" w:rsidRPr="007A31A6">
        <w:rPr>
          <w:rFonts w:cs="Calibri"/>
          <w:sz w:val="22"/>
          <w:szCs w:val="24"/>
        </w:rPr>
        <w:t>9 247 158,20</w:t>
      </w:r>
      <w:r w:rsidRPr="004B52AF">
        <w:rPr>
          <w:rFonts w:cs="Calibri"/>
          <w:sz w:val="22"/>
          <w:szCs w:val="24"/>
        </w:rPr>
        <w:t xml:space="preserve">zł </w:t>
      </w:r>
    </w:p>
    <w:p w14:paraId="458610F7" w14:textId="77777777" w:rsidR="00C90668" w:rsidRPr="004B52AF" w:rsidRDefault="00C90668" w:rsidP="00C90668">
      <w:pPr>
        <w:pStyle w:val="ResolutionParagraphSymbolCenter"/>
        <w:jc w:val="both"/>
        <w:rPr>
          <w:rFonts w:cs="Calibri"/>
          <w:sz w:val="22"/>
          <w:szCs w:val="24"/>
        </w:rPr>
      </w:pPr>
      <w:r w:rsidRPr="004B52AF">
        <w:rPr>
          <w:rFonts w:cs="Calibri"/>
          <w:sz w:val="22"/>
          <w:szCs w:val="24"/>
        </w:rPr>
        <w:lastRenderedPageBreak/>
        <w:t>2. Źródłami pokrycia deficytu są przychody pochodzące z:</w:t>
      </w:r>
    </w:p>
    <w:p w14:paraId="4345AB79" w14:textId="4E8799D8" w:rsidR="00C90668" w:rsidRDefault="00C90668" w:rsidP="00C90668">
      <w:pPr>
        <w:pStyle w:val="ResolutionParagraphSymbolCenter"/>
        <w:jc w:val="left"/>
        <w:rPr>
          <w:rFonts w:cs="Calibri"/>
          <w:sz w:val="22"/>
          <w:szCs w:val="24"/>
        </w:rPr>
      </w:pPr>
      <w:r w:rsidRPr="004B52AF">
        <w:rPr>
          <w:rFonts w:cs="Calibri"/>
          <w:sz w:val="22"/>
          <w:szCs w:val="24"/>
        </w:rPr>
        <w:t xml:space="preserve">1) </w:t>
      </w:r>
      <w:r>
        <w:rPr>
          <w:rFonts w:cs="Calibri"/>
          <w:sz w:val="22"/>
          <w:szCs w:val="24"/>
        </w:rPr>
        <w:t xml:space="preserve">nadwyżki budżetu gminy z lat ubiegłych pomniejszonej o niewykorzystane środki pieniężne na rachunku bieżącym budżetu związane z realizacją zadań podlegających szczególnym zasadom rozliczenia i finansowania z udziałem środków Unii Europejskiej – </w:t>
      </w:r>
      <w:r w:rsidR="007A31A6">
        <w:rPr>
          <w:rFonts w:cs="Calibri"/>
          <w:sz w:val="22"/>
          <w:szCs w:val="24"/>
        </w:rPr>
        <w:t>1 339 523,50</w:t>
      </w:r>
      <w:r>
        <w:rPr>
          <w:rFonts w:cs="Calibri"/>
          <w:sz w:val="22"/>
          <w:szCs w:val="24"/>
        </w:rPr>
        <w:t xml:space="preserve"> zł.</w:t>
      </w:r>
    </w:p>
    <w:p w14:paraId="62D00F55" w14:textId="77777777" w:rsidR="00C90668" w:rsidRDefault="00C90668" w:rsidP="00C90668">
      <w:pPr>
        <w:pStyle w:val="ResolutionParagraphSymbolCenter"/>
        <w:jc w:val="left"/>
        <w:rPr>
          <w:rFonts w:cs="Calibri"/>
          <w:sz w:val="22"/>
          <w:szCs w:val="24"/>
        </w:rPr>
      </w:pPr>
      <w:r>
        <w:rPr>
          <w:rFonts w:cs="Calibri"/>
          <w:sz w:val="22"/>
          <w:szCs w:val="24"/>
        </w:rPr>
        <w:t>2) wolnych środków jako nadwyżki środków pieniężnych na rachunku bieżącym budżetu gminy, w tym wynikających z rozliczeń wyemitowanych papierów wartościowych, kredytów i pożyczek z lat ubiegłych – 1 307 634,70 zł.</w:t>
      </w:r>
    </w:p>
    <w:p w14:paraId="62E90991" w14:textId="7C787875" w:rsidR="00C90668" w:rsidRPr="004B52AF" w:rsidRDefault="00C90668" w:rsidP="00C90668">
      <w:pPr>
        <w:pStyle w:val="ResolutionParagraphSymbolCenter"/>
        <w:jc w:val="left"/>
        <w:rPr>
          <w:rFonts w:cs="Calibri"/>
          <w:sz w:val="22"/>
          <w:szCs w:val="24"/>
        </w:rPr>
      </w:pPr>
      <w:r>
        <w:rPr>
          <w:rFonts w:cs="Calibri"/>
          <w:sz w:val="22"/>
          <w:szCs w:val="24"/>
        </w:rPr>
        <w:t xml:space="preserve">3) środków z lokat dokonanych w latach ubiegłych – </w:t>
      </w:r>
      <w:r w:rsidR="007A31A6">
        <w:rPr>
          <w:rFonts w:cs="Calibri"/>
          <w:sz w:val="22"/>
          <w:szCs w:val="24"/>
        </w:rPr>
        <w:t>6</w:t>
      </w:r>
      <w:r>
        <w:rPr>
          <w:rFonts w:cs="Calibri"/>
          <w:sz w:val="22"/>
          <w:szCs w:val="24"/>
        </w:rPr>
        <w:t> </w:t>
      </w:r>
      <w:r w:rsidR="007A31A6">
        <w:rPr>
          <w:rFonts w:cs="Calibri"/>
          <w:sz w:val="22"/>
          <w:szCs w:val="24"/>
        </w:rPr>
        <w:t>6</w:t>
      </w:r>
      <w:r>
        <w:rPr>
          <w:rFonts w:cs="Calibri"/>
          <w:sz w:val="22"/>
          <w:szCs w:val="24"/>
        </w:rPr>
        <w:t>00 000,00 zł</w:t>
      </w:r>
    </w:p>
    <w:p w14:paraId="2120E9C7" w14:textId="77777777" w:rsidR="00C90668" w:rsidRPr="0074494B" w:rsidRDefault="00C90668" w:rsidP="00C90668">
      <w:pPr>
        <w:pStyle w:val="ResolutionParagraphSymbolCenter"/>
        <w:rPr>
          <w:b/>
          <w:bCs/>
          <w:sz w:val="22"/>
          <w:szCs w:val="24"/>
        </w:rPr>
      </w:pPr>
      <w:r w:rsidRPr="0074494B">
        <w:rPr>
          <w:b/>
          <w:bCs/>
          <w:sz w:val="22"/>
          <w:szCs w:val="24"/>
        </w:rPr>
        <w:t>§</w:t>
      </w:r>
      <w:r w:rsidRPr="0074494B">
        <w:rPr>
          <w:rFonts w:cs="Calibri"/>
          <w:b/>
          <w:bCs/>
          <w:sz w:val="22"/>
          <w:szCs w:val="24"/>
        </w:rPr>
        <w:t xml:space="preserve"> 4</w:t>
      </w:r>
    </w:p>
    <w:p w14:paraId="06B53291" w14:textId="77BF49C3" w:rsidR="00C90668" w:rsidRPr="00EB3F61" w:rsidRDefault="00C90668" w:rsidP="00C90668">
      <w:pPr>
        <w:pStyle w:val="ResolutionParagraphSymbolCenter"/>
        <w:jc w:val="both"/>
        <w:rPr>
          <w:rFonts w:cs="Calibri"/>
          <w:sz w:val="22"/>
          <w:szCs w:val="24"/>
        </w:rPr>
      </w:pPr>
      <w:r w:rsidRPr="00EB3F61">
        <w:rPr>
          <w:rFonts w:cs="Calibri"/>
          <w:sz w:val="22"/>
          <w:szCs w:val="24"/>
        </w:rPr>
        <w:t xml:space="preserve">1. Określa się łączną kwotę planowanych przychodów budżetu gminy w kwocie </w:t>
      </w:r>
      <w:r w:rsidR="007A31A6" w:rsidRPr="007A31A6">
        <w:rPr>
          <w:rFonts w:cs="Calibri"/>
          <w:sz w:val="22"/>
          <w:szCs w:val="24"/>
        </w:rPr>
        <w:t>9 688 658,30</w:t>
      </w:r>
      <w:r w:rsidR="007A31A6">
        <w:rPr>
          <w:rFonts w:cs="Calibri"/>
          <w:sz w:val="22"/>
          <w:szCs w:val="24"/>
        </w:rPr>
        <w:t xml:space="preserve"> </w:t>
      </w:r>
      <w:r w:rsidRPr="00EB3F61">
        <w:rPr>
          <w:rFonts w:cs="Calibri"/>
          <w:sz w:val="22"/>
          <w:szCs w:val="24"/>
        </w:rPr>
        <w:t>zł.</w:t>
      </w:r>
    </w:p>
    <w:p w14:paraId="70618BC9" w14:textId="77777777" w:rsidR="00C90668" w:rsidRPr="00EB3F61" w:rsidRDefault="00C90668" w:rsidP="00C90668">
      <w:pPr>
        <w:pStyle w:val="ResolutionParagraphSymbolCenter"/>
        <w:jc w:val="both"/>
        <w:rPr>
          <w:rFonts w:cs="Calibri"/>
          <w:sz w:val="22"/>
          <w:szCs w:val="24"/>
        </w:rPr>
      </w:pPr>
      <w:r w:rsidRPr="00EB3F61">
        <w:rPr>
          <w:rFonts w:cs="Calibri"/>
          <w:sz w:val="22"/>
          <w:szCs w:val="24"/>
        </w:rPr>
        <w:t xml:space="preserve">2. Określa się łączną kwotę planowanych rozchodów budżetu gminy w kwocie </w:t>
      </w:r>
      <w:r>
        <w:rPr>
          <w:rFonts w:cs="Calibri"/>
          <w:sz w:val="22"/>
          <w:szCs w:val="24"/>
        </w:rPr>
        <w:t>441.500,10</w:t>
      </w:r>
      <w:r w:rsidRPr="00EB3F61">
        <w:rPr>
          <w:rFonts w:cs="Calibri"/>
          <w:sz w:val="22"/>
          <w:szCs w:val="24"/>
        </w:rPr>
        <w:t xml:space="preserve"> zł.</w:t>
      </w:r>
    </w:p>
    <w:p w14:paraId="693C972D" w14:textId="77777777" w:rsidR="00C90668" w:rsidRPr="00EB3F61" w:rsidRDefault="00C90668" w:rsidP="00C90668">
      <w:pPr>
        <w:pStyle w:val="ResolutionParagraphSymbolCenter"/>
        <w:jc w:val="both"/>
        <w:rPr>
          <w:rFonts w:cs="Calibri"/>
          <w:sz w:val="22"/>
          <w:szCs w:val="24"/>
        </w:rPr>
      </w:pPr>
      <w:r w:rsidRPr="00EB3F61">
        <w:rPr>
          <w:rFonts w:cs="Calibri"/>
          <w:sz w:val="22"/>
          <w:szCs w:val="24"/>
        </w:rPr>
        <w:t>3. Przychody i rozchody budżetu sklasyfikowane według paragrafów określających źródło  przychodu oraz rodzaj rozchodu, określa zał</w:t>
      </w:r>
      <w:r>
        <w:rPr>
          <w:rFonts w:cs="Calibri"/>
          <w:sz w:val="22"/>
          <w:szCs w:val="24"/>
        </w:rPr>
        <w:t>ącznik</w:t>
      </w:r>
      <w:r w:rsidRPr="00EB3F61">
        <w:rPr>
          <w:rFonts w:cs="Calibri"/>
          <w:sz w:val="22"/>
          <w:szCs w:val="24"/>
        </w:rPr>
        <w:t xml:space="preserve"> nr 3.</w:t>
      </w:r>
    </w:p>
    <w:p w14:paraId="54808E9C" w14:textId="77777777" w:rsidR="00C90668" w:rsidRPr="0074494B" w:rsidRDefault="00C90668" w:rsidP="00C90668">
      <w:pPr>
        <w:pStyle w:val="ResolutionParagraphSymbolCenter"/>
        <w:rPr>
          <w:rFonts w:cs="Calibri"/>
          <w:b/>
          <w:bCs/>
          <w:sz w:val="22"/>
          <w:szCs w:val="24"/>
        </w:rPr>
      </w:pPr>
      <w:r w:rsidRPr="0074494B">
        <w:rPr>
          <w:rFonts w:cs="Calibri"/>
          <w:b/>
          <w:bCs/>
          <w:sz w:val="22"/>
          <w:szCs w:val="24"/>
        </w:rPr>
        <w:t>§ 5</w:t>
      </w:r>
    </w:p>
    <w:p w14:paraId="62EBDAC6" w14:textId="77777777" w:rsidR="00C90668" w:rsidRPr="00EB3F61" w:rsidRDefault="00C90668" w:rsidP="00C90668">
      <w:pPr>
        <w:rPr>
          <w:sz w:val="22"/>
          <w:szCs w:val="24"/>
        </w:rPr>
      </w:pPr>
      <w:r w:rsidRPr="00EB3F61">
        <w:rPr>
          <w:rFonts w:cs="Calibri"/>
          <w:sz w:val="22"/>
          <w:szCs w:val="24"/>
        </w:rPr>
        <w:t>W budżecie tworzy się rezerwy:</w:t>
      </w:r>
    </w:p>
    <w:p w14:paraId="0D34D18C" w14:textId="77777777" w:rsidR="00C90668" w:rsidRPr="00EB3F61" w:rsidRDefault="00C90668" w:rsidP="00C90668">
      <w:pPr>
        <w:pStyle w:val="ListParagraph"/>
        <w:numPr>
          <w:ilvl w:val="0"/>
          <w:numId w:val="1"/>
        </w:numPr>
        <w:rPr>
          <w:sz w:val="22"/>
          <w:szCs w:val="24"/>
        </w:rPr>
      </w:pPr>
      <w:r w:rsidRPr="00EB3F61">
        <w:rPr>
          <w:rFonts w:cs="Calibri"/>
          <w:sz w:val="22"/>
          <w:szCs w:val="24"/>
        </w:rPr>
        <w:t xml:space="preserve">ogólną w kwocie </w:t>
      </w:r>
      <w:r>
        <w:rPr>
          <w:rFonts w:cs="Calibri"/>
          <w:sz w:val="22"/>
          <w:szCs w:val="24"/>
        </w:rPr>
        <w:t>200</w:t>
      </w:r>
      <w:r w:rsidRPr="00EB3F61">
        <w:rPr>
          <w:rFonts w:cs="Calibri"/>
          <w:sz w:val="22"/>
          <w:szCs w:val="24"/>
        </w:rPr>
        <w:t>.000,00 zł,</w:t>
      </w:r>
    </w:p>
    <w:p w14:paraId="3E57A5C0" w14:textId="77777777" w:rsidR="00C90668" w:rsidRPr="00EB3F61" w:rsidRDefault="00C90668" w:rsidP="00C90668">
      <w:pPr>
        <w:pStyle w:val="ListParagraph"/>
        <w:numPr>
          <w:ilvl w:val="0"/>
          <w:numId w:val="1"/>
        </w:numPr>
        <w:rPr>
          <w:sz w:val="22"/>
          <w:szCs w:val="24"/>
        </w:rPr>
      </w:pPr>
      <w:r w:rsidRPr="00EB3F61">
        <w:rPr>
          <w:rFonts w:cs="Calibri"/>
          <w:sz w:val="22"/>
          <w:szCs w:val="24"/>
        </w:rPr>
        <w:t>celow</w:t>
      </w:r>
      <w:r>
        <w:rPr>
          <w:rFonts w:cs="Calibri"/>
          <w:sz w:val="22"/>
          <w:szCs w:val="24"/>
        </w:rPr>
        <w:t>e</w:t>
      </w:r>
      <w:r w:rsidRPr="00EB3F61">
        <w:rPr>
          <w:rFonts w:cs="Calibri"/>
          <w:sz w:val="22"/>
          <w:szCs w:val="24"/>
        </w:rPr>
        <w:t xml:space="preserve"> w kwocie </w:t>
      </w:r>
      <w:r>
        <w:rPr>
          <w:rFonts w:cs="Calibri"/>
          <w:sz w:val="22"/>
          <w:szCs w:val="24"/>
        </w:rPr>
        <w:t>900</w:t>
      </w:r>
      <w:r w:rsidRPr="00EB3F61">
        <w:rPr>
          <w:rFonts w:cs="Calibri"/>
          <w:sz w:val="22"/>
          <w:szCs w:val="24"/>
        </w:rPr>
        <w:t>.000,00 zł, z przeznaczeniem na:</w:t>
      </w:r>
    </w:p>
    <w:p w14:paraId="437E91F0" w14:textId="77777777" w:rsidR="00C90668" w:rsidRPr="001D2F01" w:rsidRDefault="00C90668" w:rsidP="00C90668">
      <w:pPr>
        <w:pStyle w:val="ResolutionParagraphSymbolCenter"/>
        <w:ind w:firstLine="709"/>
        <w:jc w:val="both"/>
        <w:rPr>
          <w:rFonts w:cs="Calibri"/>
          <w:sz w:val="22"/>
          <w:szCs w:val="24"/>
        </w:rPr>
      </w:pPr>
      <w:r w:rsidRPr="001D2F01">
        <w:rPr>
          <w:rFonts w:cs="Calibri"/>
          <w:sz w:val="22"/>
          <w:szCs w:val="24"/>
        </w:rPr>
        <w:t>a) realizację zadań własnych z zakresu zarządzania kryzysowego w kwocie 3</w:t>
      </w:r>
      <w:r>
        <w:rPr>
          <w:rFonts w:cs="Calibri"/>
          <w:sz w:val="22"/>
          <w:szCs w:val="24"/>
        </w:rPr>
        <w:t>0</w:t>
      </w:r>
      <w:r w:rsidRPr="001D2F01">
        <w:rPr>
          <w:rFonts w:cs="Calibri"/>
          <w:sz w:val="22"/>
          <w:szCs w:val="24"/>
        </w:rPr>
        <w:t>0.000,00 zł,</w:t>
      </w:r>
    </w:p>
    <w:p w14:paraId="69B18032" w14:textId="77777777" w:rsidR="00C90668" w:rsidRDefault="00C90668" w:rsidP="00C90668">
      <w:pPr>
        <w:pStyle w:val="ResolutionParagraphSymbolCenter"/>
        <w:ind w:firstLine="720"/>
        <w:jc w:val="both"/>
        <w:rPr>
          <w:rFonts w:cs="Calibri"/>
          <w:sz w:val="22"/>
          <w:szCs w:val="24"/>
        </w:rPr>
      </w:pPr>
      <w:r w:rsidRPr="001D2F01">
        <w:rPr>
          <w:rFonts w:cs="Calibri"/>
          <w:sz w:val="22"/>
          <w:szCs w:val="24"/>
        </w:rPr>
        <w:t xml:space="preserve">b) inwestycje i zakupy inwestycyjne w kwocie </w:t>
      </w:r>
      <w:r>
        <w:rPr>
          <w:rFonts w:cs="Calibri"/>
          <w:sz w:val="22"/>
          <w:szCs w:val="24"/>
        </w:rPr>
        <w:t>6</w:t>
      </w:r>
      <w:r w:rsidRPr="001D2F01">
        <w:rPr>
          <w:rFonts w:cs="Calibri"/>
          <w:sz w:val="22"/>
          <w:szCs w:val="24"/>
        </w:rPr>
        <w:t>00.000,00 zł</w:t>
      </w:r>
      <w:r>
        <w:rPr>
          <w:rFonts w:cs="Calibri"/>
          <w:sz w:val="22"/>
          <w:szCs w:val="24"/>
        </w:rPr>
        <w:t>.</w:t>
      </w:r>
    </w:p>
    <w:p w14:paraId="59900077" w14:textId="77777777" w:rsidR="00C90668" w:rsidRPr="0074494B" w:rsidRDefault="00C90668" w:rsidP="00C90668">
      <w:pPr>
        <w:pStyle w:val="ResolutionParagraphSymbolCenter"/>
        <w:rPr>
          <w:b/>
          <w:bCs/>
          <w:sz w:val="22"/>
          <w:szCs w:val="24"/>
        </w:rPr>
      </w:pPr>
      <w:r w:rsidRPr="0074494B">
        <w:rPr>
          <w:rFonts w:cs="Calibri"/>
          <w:b/>
          <w:bCs/>
          <w:sz w:val="22"/>
          <w:szCs w:val="24"/>
        </w:rPr>
        <w:t>§ 6</w:t>
      </w:r>
    </w:p>
    <w:p w14:paraId="046EAA34" w14:textId="77777777" w:rsidR="00C90668" w:rsidRPr="0074494B" w:rsidRDefault="00C90668" w:rsidP="00C90668">
      <w:pPr>
        <w:rPr>
          <w:sz w:val="22"/>
          <w:szCs w:val="24"/>
        </w:rPr>
      </w:pPr>
      <w:r w:rsidRPr="0074494B">
        <w:rPr>
          <w:rFonts w:cs="Calibri"/>
          <w:sz w:val="22"/>
          <w:szCs w:val="24"/>
        </w:rPr>
        <w:t>Zestawienie planowanych kwot dotacji udzielanych z budżetu gminy określa załącznik nr 4.</w:t>
      </w:r>
    </w:p>
    <w:p w14:paraId="24843F9E" w14:textId="77777777" w:rsidR="00C90668" w:rsidRPr="0074494B" w:rsidRDefault="00C90668" w:rsidP="00C90668">
      <w:pPr>
        <w:pStyle w:val="ResolutionParagraphSymbolCenter"/>
        <w:rPr>
          <w:b/>
          <w:bCs/>
          <w:sz w:val="22"/>
          <w:szCs w:val="24"/>
        </w:rPr>
      </w:pPr>
      <w:r w:rsidRPr="0074494B">
        <w:rPr>
          <w:rFonts w:cs="Calibri"/>
          <w:b/>
          <w:bCs/>
          <w:sz w:val="22"/>
          <w:szCs w:val="24"/>
        </w:rPr>
        <w:t>§ 7</w:t>
      </w:r>
    </w:p>
    <w:p w14:paraId="0089691E" w14:textId="77777777" w:rsidR="00C90668" w:rsidRPr="0074494B" w:rsidRDefault="00C90668" w:rsidP="00C90668">
      <w:pPr>
        <w:pStyle w:val="ResolutionParagraphSymbolCenter"/>
        <w:jc w:val="left"/>
        <w:rPr>
          <w:rFonts w:cs="Calibri"/>
          <w:sz w:val="22"/>
          <w:szCs w:val="24"/>
        </w:rPr>
      </w:pPr>
      <w:r w:rsidRPr="0074494B">
        <w:rPr>
          <w:rFonts w:cs="Calibri"/>
          <w:sz w:val="22"/>
          <w:szCs w:val="24"/>
        </w:rPr>
        <w:t xml:space="preserve"> Określa się :</w:t>
      </w:r>
    </w:p>
    <w:p w14:paraId="329259C6" w14:textId="77777777" w:rsidR="00C90668" w:rsidRPr="0074494B" w:rsidRDefault="00C90668" w:rsidP="00C90668">
      <w:pPr>
        <w:pStyle w:val="ResolutionParagraphSymbolCenter"/>
        <w:numPr>
          <w:ilvl w:val="0"/>
          <w:numId w:val="2"/>
        </w:numPr>
        <w:jc w:val="both"/>
        <w:rPr>
          <w:rFonts w:cs="Calibri"/>
          <w:sz w:val="22"/>
          <w:szCs w:val="24"/>
        </w:rPr>
      </w:pPr>
      <w:r w:rsidRPr="0074494B">
        <w:rPr>
          <w:rFonts w:cs="Calibri"/>
          <w:sz w:val="22"/>
          <w:szCs w:val="24"/>
        </w:rPr>
        <w:t>wydatki na zadania inwestycyjne, zgodnie z załącznikiem nr 5.</w:t>
      </w:r>
    </w:p>
    <w:p w14:paraId="338ACB69" w14:textId="77777777" w:rsidR="00C90668" w:rsidRPr="0074494B" w:rsidRDefault="00C90668" w:rsidP="00C90668">
      <w:pPr>
        <w:pStyle w:val="ResolutionParagraphSymbolCenter"/>
        <w:numPr>
          <w:ilvl w:val="0"/>
          <w:numId w:val="2"/>
        </w:numPr>
        <w:jc w:val="both"/>
        <w:rPr>
          <w:rFonts w:cs="Calibri"/>
          <w:sz w:val="22"/>
          <w:szCs w:val="24"/>
        </w:rPr>
      </w:pPr>
      <w:r w:rsidRPr="0074494B">
        <w:rPr>
          <w:rFonts w:cs="Calibri"/>
          <w:sz w:val="22"/>
          <w:szCs w:val="24"/>
        </w:rPr>
        <w:t xml:space="preserve">wydatki na programy i projekty realizowane z udziałem środków pochodzących z budżetu Unii Europejskiej, zgodnie z załącznikiem nr 6. </w:t>
      </w:r>
    </w:p>
    <w:p w14:paraId="6EAA4F40" w14:textId="77777777" w:rsidR="00C90668" w:rsidRPr="0074494B" w:rsidRDefault="00C90668" w:rsidP="00C90668">
      <w:pPr>
        <w:pStyle w:val="ResolutionParagraphSymbolCenter"/>
        <w:rPr>
          <w:rFonts w:cs="Calibri"/>
          <w:b/>
          <w:bCs/>
          <w:sz w:val="22"/>
          <w:szCs w:val="24"/>
        </w:rPr>
      </w:pPr>
      <w:r w:rsidRPr="0074494B">
        <w:rPr>
          <w:rFonts w:cs="Calibri"/>
          <w:b/>
          <w:bCs/>
          <w:sz w:val="22"/>
          <w:szCs w:val="24"/>
        </w:rPr>
        <w:t>§ 8</w:t>
      </w:r>
    </w:p>
    <w:p w14:paraId="16AF331D" w14:textId="77777777" w:rsidR="00C90668" w:rsidRPr="008E57DF" w:rsidRDefault="00C90668" w:rsidP="00C90668">
      <w:pPr>
        <w:pStyle w:val="ResolutionParagraphSymbolCenter"/>
        <w:numPr>
          <w:ilvl w:val="0"/>
          <w:numId w:val="3"/>
        </w:numPr>
        <w:jc w:val="left"/>
        <w:rPr>
          <w:rFonts w:cs="Calibri"/>
          <w:sz w:val="22"/>
          <w:szCs w:val="24"/>
        </w:rPr>
      </w:pPr>
      <w:r w:rsidRPr="008E57DF">
        <w:rPr>
          <w:rFonts w:cs="Calibri"/>
          <w:sz w:val="22"/>
          <w:szCs w:val="24"/>
        </w:rPr>
        <w:t xml:space="preserve">Limit zobowiązań z tytułu zaciąganych kredytów i pożyczek oraz emitowanych papierów wartościowych nie może przekroczyć </w:t>
      </w:r>
      <w:r w:rsidRPr="00BF0CCC">
        <w:rPr>
          <w:rFonts w:cs="Calibri"/>
          <w:sz w:val="22"/>
          <w:szCs w:val="24"/>
        </w:rPr>
        <w:t>kwoty 7.000.000,00 zł.</w:t>
      </w:r>
    </w:p>
    <w:p w14:paraId="5A48AE22" w14:textId="77777777" w:rsidR="00C90668" w:rsidRPr="008E57DF" w:rsidRDefault="00C90668" w:rsidP="00C90668">
      <w:pPr>
        <w:pStyle w:val="ResolutionParagraphSymbolCenter"/>
        <w:numPr>
          <w:ilvl w:val="0"/>
          <w:numId w:val="3"/>
        </w:numPr>
        <w:jc w:val="left"/>
        <w:rPr>
          <w:rFonts w:cs="Calibri"/>
          <w:sz w:val="22"/>
          <w:szCs w:val="24"/>
        </w:rPr>
      </w:pPr>
      <w:r w:rsidRPr="008E57DF">
        <w:rPr>
          <w:rFonts w:cs="Calibri"/>
          <w:sz w:val="22"/>
          <w:szCs w:val="24"/>
        </w:rPr>
        <w:t xml:space="preserve">Limit zobowiązań zaliczanych do długu, innych niż kredyty, pożyczki i papiery wartościowe nie może przekroczyć kwoty </w:t>
      </w:r>
      <w:r>
        <w:rPr>
          <w:rFonts w:cs="Calibri"/>
          <w:sz w:val="22"/>
          <w:szCs w:val="24"/>
        </w:rPr>
        <w:t>1.0</w:t>
      </w:r>
      <w:r w:rsidRPr="008E57DF">
        <w:rPr>
          <w:rFonts w:cs="Calibri"/>
          <w:sz w:val="22"/>
          <w:szCs w:val="24"/>
        </w:rPr>
        <w:t>00.000,00 zł.</w:t>
      </w:r>
    </w:p>
    <w:p w14:paraId="314D3CF2" w14:textId="77777777" w:rsidR="00C90668" w:rsidRPr="0074494B" w:rsidRDefault="00C90668" w:rsidP="00C90668">
      <w:pPr>
        <w:pStyle w:val="ResolutionParagraphSymbolCenter"/>
        <w:numPr>
          <w:ilvl w:val="0"/>
          <w:numId w:val="3"/>
        </w:numPr>
        <w:jc w:val="left"/>
        <w:rPr>
          <w:rFonts w:cs="Calibri"/>
          <w:sz w:val="22"/>
          <w:szCs w:val="24"/>
        </w:rPr>
      </w:pPr>
      <w:r w:rsidRPr="008E57DF">
        <w:rPr>
          <w:rFonts w:cs="Calibri"/>
          <w:sz w:val="22"/>
          <w:szCs w:val="24"/>
        </w:rPr>
        <w:t xml:space="preserve">Łączna kwota udzielonych poręczeń i </w:t>
      </w:r>
      <w:r w:rsidRPr="0074494B">
        <w:rPr>
          <w:rFonts w:cs="Calibri"/>
          <w:sz w:val="22"/>
          <w:szCs w:val="24"/>
        </w:rPr>
        <w:t xml:space="preserve">gwarancji nie może przekroczyć kwoty 1.000.000,00 zł. </w:t>
      </w:r>
    </w:p>
    <w:p w14:paraId="7B27EDA5" w14:textId="77777777" w:rsidR="00C90668" w:rsidRPr="0074494B" w:rsidRDefault="00C90668" w:rsidP="00C90668">
      <w:pPr>
        <w:pStyle w:val="ResolutionParagraphSymbolCenter"/>
        <w:rPr>
          <w:b/>
          <w:bCs/>
          <w:sz w:val="22"/>
          <w:szCs w:val="24"/>
        </w:rPr>
      </w:pPr>
      <w:r w:rsidRPr="0074494B">
        <w:rPr>
          <w:rFonts w:cs="Calibri"/>
          <w:b/>
          <w:bCs/>
          <w:sz w:val="22"/>
          <w:szCs w:val="24"/>
        </w:rPr>
        <w:t>§ 9</w:t>
      </w:r>
    </w:p>
    <w:p w14:paraId="45D4DC0F" w14:textId="77777777" w:rsidR="00C90668" w:rsidRPr="0074494B" w:rsidRDefault="00C90668" w:rsidP="00C90668">
      <w:pPr>
        <w:pStyle w:val="ResolutionParagraphSymbolCenter"/>
        <w:jc w:val="left"/>
        <w:rPr>
          <w:rFonts w:cs="Calibri"/>
          <w:sz w:val="22"/>
          <w:szCs w:val="24"/>
        </w:rPr>
      </w:pPr>
      <w:r w:rsidRPr="0074494B">
        <w:rPr>
          <w:rFonts w:cs="Calibri"/>
          <w:sz w:val="22"/>
          <w:szCs w:val="24"/>
        </w:rPr>
        <w:t xml:space="preserve">Wyodrębnia się w budżecie gminy środki stanowiące fundusz sołecki, w podziale na sołectwa i zadania w łącznej kwocie </w:t>
      </w:r>
      <w:r>
        <w:rPr>
          <w:rFonts w:cs="Calibri"/>
          <w:sz w:val="22"/>
          <w:szCs w:val="24"/>
        </w:rPr>
        <w:t>1 195 447,42</w:t>
      </w:r>
      <w:r w:rsidRPr="0074494B">
        <w:rPr>
          <w:rFonts w:cs="Calibri"/>
          <w:sz w:val="22"/>
          <w:szCs w:val="24"/>
        </w:rPr>
        <w:t xml:space="preserve"> zł, zgodnie z załącznikiem nr 7.</w:t>
      </w:r>
    </w:p>
    <w:p w14:paraId="120B14E0" w14:textId="77777777" w:rsidR="00C90668" w:rsidRPr="0074494B" w:rsidRDefault="00C90668" w:rsidP="00C90668">
      <w:pPr>
        <w:pStyle w:val="ResolutionParagraphSymbolCenter"/>
        <w:rPr>
          <w:rFonts w:cs="Calibri"/>
          <w:b/>
          <w:bCs/>
          <w:sz w:val="22"/>
          <w:szCs w:val="24"/>
        </w:rPr>
      </w:pPr>
      <w:r w:rsidRPr="0074494B">
        <w:rPr>
          <w:rFonts w:cs="Calibri"/>
          <w:b/>
          <w:bCs/>
          <w:sz w:val="22"/>
          <w:szCs w:val="24"/>
        </w:rPr>
        <w:t>§ 10</w:t>
      </w:r>
    </w:p>
    <w:p w14:paraId="4E2C9EA8" w14:textId="77777777" w:rsidR="00C90668" w:rsidRDefault="00C90668" w:rsidP="00C90668">
      <w:pPr>
        <w:pStyle w:val="ResolutionParagraphSymbolCenter"/>
        <w:numPr>
          <w:ilvl w:val="0"/>
          <w:numId w:val="4"/>
        </w:numPr>
        <w:jc w:val="both"/>
        <w:rPr>
          <w:rFonts w:cs="Calibri"/>
          <w:sz w:val="22"/>
          <w:szCs w:val="24"/>
        </w:rPr>
      </w:pPr>
      <w:r>
        <w:rPr>
          <w:rFonts w:cs="Calibri"/>
          <w:sz w:val="22"/>
          <w:szCs w:val="24"/>
        </w:rPr>
        <w:t>Określa się maksymalną wysokość poręczeń udzielanych przez wójta gminy w roku budżetowym, w kwocie 1.000.000,00 zł.</w:t>
      </w:r>
    </w:p>
    <w:p w14:paraId="20CF5F3C" w14:textId="77777777" w:rsidR="00C90668" w:rsidRPr="00C2750D" w:rsidRDefault="00C90668" w:rsidP="00C90668">
      <w:pPr>
        <w:pStyle w:val="ResolutionParagraphSymbolCenter"/>
        <w:numPr>
          <w:ilvl w:val="0"/>
          <w:numId w:val="4"/>
        </w:numPr>
        <w:jc w:val="both"/>
        <w:rPr>
          <w:rFonts w:cs="Calibri"/>
          <w:sz w:val="22"/>
          <w:szCs w:val="24"/>
        </w:rPr>
      </w:pPr>
      <w:r>
        <w:rPr>
          <w:rFonts w:cs="Calibri"/>
          <w:sz w:val="22"/>
          <w:szCs w:val="24"/>
        </w:rPr>
        <w:t xml:space="preserve">Określa się maksymalną wysokość pożyczek udzielanych przez wójta gminy w roku budżetowym w kwocie 1.000.000,00 zł.  </w:t>
      </w:r>
    </w:p>
    <w:p w14:paraId="4E855038" w14:textId="77777777" w:rsidR="00C90668" w:rsidRPr="0074494B" w:rsidRDefault="00C90668" w:rsidP="00C90668">
      <w:pPr>
        <w:jc w:val="center"/>
        <w:rPr>
          <w:rFonts w:cs="Calibri"/>
          <w:b/>
          <w:bCs/>
          <w:sz w:val="22"/>
          <w:szCs w:val="24"/>
        </w:rPr>
      </w:pPr>
      <w:r w:rsidRPr="0074494B">
        <w:rPr>
          <w:rFonts w:cs="Calibri"/>
          <w:b/>
          <w:bCs/>
          <w:sz w:val="22"/>
          <w:szCs w:val="24"/>
        </w:rPr>
        <w:lastRenderedPageBreak/>
        <w:t>§ 11</w:t>
      </w:r>
    </w:p>
    <w:p w14:paraId="6B6362DC" w14:textId="77777777" w:rsidR="00C90668" w:rsidRPr="0074494B" w:rsidRDefault="00C90668" w:rsidP="00C90668">
      <w:pPr>
        <w:rPr>
          <w:rFonts w:cs="Calibri"/>
          <w:sz w:val="22"/>
          <w:szCs w:val="24"/>
        </w:rPr>
      </w:pPr>
      <w:r w:rsidRPr="0074494B">
        <w:rPr>
          <w:rFonts w:cs="Calibri"/>
          <w:sz w:val="22"/>
          <w:szCs w:val="24"/>
        </w:rPr>
        <w:t xml:space="preserve">1. Upoważnia się wójta gminy do zaciągania kredytów i pożyczek oraz emitowania papierów wartościowych na pokrycie występującego w ciągu roku przejściowego deficytu budżetu gminy, których maksymalną wysokość ustala się w kwocie </w:t>
      </w:r>
      <w:r>
        <w:rPr>
          <w:rFonts w:cs="Calibri"/>
          <w:sz w:val="22"/>
          <w:szCs w:val="24"/>
        </w:rPr>
        <w:t>7</w:t>
      </w:r>
      <w:r w:rsidRPr="0074494B">
        <w:rPr>
          <w:rFonts w:cs="Calibri"/>
          <w:sz w:val="22"/>
          <w:szCs w:val="24"/>
        </w:rPr>
        <w:t>.000.000,00 zł.</w:t>
      </w:r>
    </w:p>
    <w:p w14:paraId="5ED48F0D" w14:textId="77777777" w:rsidR="00C90668" w:rsidRPr="0074494B" w:rsidRDefault="00C90668" w:rsidP="00C90668">
      <w:pPr>
        <w:rPr>
          <w:rFonts w:cs="Calibri"/>
          <w:sz w:val="22"/>
          <w:szCs w:val="24"/>
        </w:rPr>
      </w:pPr>
      <w:r w:rsidRPr="0074494B">
        <w:rPr>
          <w:rFonts w:cs="Calibri"/>
          <w:sz w:val="22"/>
          <w:szCs w:val="24"/>
        </w:rPr>
        <w:t>2. Upoważnia się wójta gminy do zaciągania zobowiązań zaliczanych do długu,  innych niż kredyty, pożyczki i papiery wartościowe, w kwocie 1.000.000,00 zł.</w:t>
      </w:r>
    </w:p>
    <w:p w14:paraId="1B80CCC0" w14:textId="77777777" w:rsidR="00C90668" w:rsidRPr="0074494B" w:rsidRDefault="00C90668" w:rsidP="00C90668">
      <w:pPr>
        <w:jc w:val="center"/>
        <w:rPr>
          <w:rFonts w:cs="Calibri"/>
          <w:b/>
          <w:bCs/>
          <w:sz w:val="22"/>
          <w:szCs w:val="24"/>
        </w:rPr>
      </w:pPr>
      <w:r w:rsidRPr="0074494B">
        <w:rPr>
          <w:rFonts w:cs="Calibri"/>
          <w:b/>
          <w:bCs/>
          <w:sz w:val="22"/>
          <w:szCs w:val="24"/>
        </w:rPr>
        <w:t>§ 12</w:t>
      </w:r>
    </w:p>
    <w:p w14:paraId="373BB239" w14:textId="77777777" w:rsidR="00C90668" w:rsidRPr="0074494B" w:rsidRDefault="00C90668" w:rsidP="00C90668">
      <w:pPr>
        <w:rPr>
          <w:rFonts w:cs="Calibri"/>
          <w:sz w:val="22"/>
          <w:szCs w:val="24"/>
        </w:rPr>
      </w:pPr>
      <w:r w:rsidRPr="0074494B">
        <w:rPr>
          <w:rFonts w:cs="Calibri"/>
          <w:sz w:val="22"/>
          <w:szCs w:val="24"/>
        </w:rPr>
        <w:t>1. Upoważnia się wójta do dokonywania zmian w planie wydatków w ramach działów klasyfikacji budżetowej.</w:t>
      </w:r>
    </w:p>
    <w:p w14:paraId="083111B2" w14:textId="77777777" w:rsidR="00C90668" w:rsidRPr="0074494B" w:rsidRDefault="00C90668" w:rsidP="00C90668">
      <w:pPr>
        <w:rPr>
          <w:rFonts w:cs="Calibri"/>
          <w:sz w:val="22"/>
          <w:szCs w:val="24"/>
        </w:rPr>
      </w:pPr>
      <w:r w:rsidRPr="0074494B">
        <w:rPr>
          <w:rFonts w:cs="Calibri"/>
          <w:sz w:val="22"/>
          <w:szCs w:val="24"/>
        </w:rPr>
        <w:t>2. Upoważnia się wójta do przekazania uprawnień do dokonywania przeniesień planowanych wydatków, w ramach działów klasyfikacji budżetowej, innym jednostkom organizacyjnym gminy,  z wyjątkiem przeniesień wydatków inwestycyjnych oraz wynagrodzeń i pochodnych</w:t>
      </w:r>
    </w:p>
    <w:p w14:paraId="5D809D19" w14:textId="77777777" w:rsidR="00C90668" w:rsidRPr="0074494B" w:rsidRDefault="00C90668" w:rsidP="00C90668">
      <w:pPr>
        <w:rPr>
          <w:rFonts w:cs="Calibri"/>
          <w:sz w:val="22"/>
          <w:szCs w:val="24"/>
        </w:rPr>
      </w:pPr>
      <w:r w:rsidRPr="0074494B">
        <w:rPr>
          <w:rFonts w:cs="Calibri"/>
          <w:sz w:val="22"/>
          <w:szCs w:val="24"/>
        </w:rPr>
        <w:t>3. Upoważnia się wójta do dokonywania zmian w planie dochodów i wydatków związanych ze:</w:t>
      </w:r>
    </w:p>
    <w:p w14:paraId="2A17B435" w14:textId="77777777" w:rsidR="00C90668" w:rsidRPr="0074494B" w:rsidRDefault="00C90668" w:rsidP="00C90668">
      <w:pPr>
        <w:rPr>
          <w:rFonts w:cs="Calibri"/>
          <w:sz w:val="22"/>
          <w:szCs w:val="24"/>
        </w:rPr>
      </w:pPr>
      <w:r w:rsidRPr="0074494B">
        <w:rPr>
          <w:rFonts w:cs="Calibri"/>
          <w:sz w:val="22"/>
          <w:szCs w:val="24"/>
        </w:rPr>
        <w:t>1) zmianą kwot lub uzyskaniem płatności przekazywanych z budżetu środków europejskich,  o ile zmiany te nie pogorszą wyniku budżetu,</w:t>
      </w:r>
    </w:p>
    <w:p w14:paraId="6A690CD9" w14:textId="77777777" w:rsidR="00C90668" w:rsidRPr="0074494B" w:rsidRDefault="00C90668" w:rsidP="00C90668">
      <w:pPr>
        <w:rPr>
          <w:rFonts w:cs="Calibri"/>
          <w:sz w:val="22"/>
          <w:szCs w:val="24"/>
        </w:rPr>
      </w:pPr>
      <w:r w:rsidRPr="0074494B">
        <w:rPr>
          <w:rFonts w:cs="Calibri"/>
          <w:sz w:val="22"/>
          <w:szCs w:val="24"/>
        </w:rPr>
        <w:t>2) zmianami w realizacji przedsięwzięcia finansowanego z udziałem środków europejskich albo środków pochodzących ze źródeł zagranicznych niepodlegających zwrotowi, nie pochodzących z budżetu Unii Europejskiej, o ile zmiany te nie pogorszą wyniku budżetu,</w:t>
      </w:r>
    </w:p>
    <w:p w14:paraId="5B1ED87E" w14:textId="77777777" w:rsidR="00C90668" w:rsidRPr="0074494B" w:rsidRDefault="00C90668" w:rsidP="00C90668">
      <w:pPr>
        <w:rPr>
          <w:rFonts w:cs="Calibri"/>
          <w:sz w:val="22"/>
          <w:szCs w:val="24"/>
        </w:rPr>
      </w:pPr>
      <w:r w:rsidRPr="0074494B">
        <w:rPr>
          <w:rFonts w:cs="Calibri"/>
          <w:sz w:val="22"/>
          <w:szCs w:val="24"/>
        </w:rPr>
        <w:t>3) zwrotem płatności otrzymanych z budżetu środków europejskich.</w:t>
      </w:r>
    </w:p>
    <w:p w14:paraId="496436AF" w14:textId="77777777" w:rsidR="00C90668" w:rsidRPr="0074494B" w:rsidRDefault="00C90668" w:rsidP="00C90668">
      <w:pPr>
        <w:jc w:val="center"/>
        <w:rPr>
          <w:rFonts w:cs="Calibri"/>
          <w:b/>
          <w:bCs/>
          <w:sz w:val="22"/>
          <w:szCs w:val="24"/>
        </w:rPr>
      </w:pPr>
      <w:r w:rsidRPr="0074494B">
        <w:rPr>
          <w:rFonts w:cs="Calibri"/>
          <w:b/>
          <w:bCs/>
          <w:sz w:val="22"/>
          <w:szCs w:val="24"/>
        </w:rPr>
        <w:t>§ 13</w:t>
      </w:r>
    </w:p>
    <w:p w14:paraId="2492BA68" w14:textId="77777777" w:rsidR="00C90668" w:rsidRPr="0074494B" w:rsidRDefault="00C90668" w:rsidP="00C90668">
      <w:pPr>
        <w:pStyle w:val="ResolutionParagraphSymbolCenter"/>
        <w:jc w:val="left"/>
        <w:rPr>
          <w:rFonts w:cs="Calibri"/>
          <w:sz w:val="22"/>
          <w:szCs w:val="24"/>
        </w:rPr>
      </w:pPr>
      <w:r w:rsidRPr="0074494B">
        <w:rPr>
          <w:rFonts w:cs="Calibri"/>
          <w:sz w:val="22"/>
          <w:szCs w:val="24"/>
        </w:rPr>
        <w:tab/>
        <w:t xml:space="preserve">W celu realizacji zadań związanych z pomocą obywatelom Ukrainy w związku  z konfliktem zbrojnym na terytorium tego państwa, upoważnia się wójta do: </w:t>
      </w:r>
    </w:p>
    <w:p w14:paraId="2C05F1A9" w14:textId="77777777" w:rsidR="00C90668" w:rsidRPr="0074494B" w:rsidRDefault="00C90668" w:rsidP="00C90668">
      <w:pPr>
        <w:pStyle w:val="ResolutionParagraphSymbolCenter"/>
        <w:jc w:val="left"/>
        <w:rPr>
          <w:rFonts w:cs="Calibri"/>
          <w:sz w:val="22"/>
          <w:szCs w:val="24"/>
        </w:rPr>
      </w:pPr>
      <w:r w:rsidRPr="0074494B">
        <w:rPr>
          <w:rFonts w:cs="Calibri"/>
          <w:sz w:val="22"/>
          <w:szCs w:val="24"/>
        </w:rPr>
        <w:t>1) dokonania zmian w planie dochodów i wydatków budżetu, w tym dokonywania przeniesień wydatków między działami klasyfikacji budżetowej;</w:t>
      </w:r>
    </w:p>
    <w:p w14:paraId="7B14BDFA" w14:textId="77777777" w:rsidR="00C90668" w:rsidRPr="00DF14A8" w:rsidRDefault="00C90668" w:rsidP="00C90668">
      <w:pPr>
        <w:pStyle w:val="ResolutionParagraphSymbolCenter"/>
        <w:jc w:val="left"/>
        <w:rPr>
          <w:rFonts w:cs="Calibri"/>
          <w:sz w:val="22"/>
          <w:szCs w:val="24"/>
        </w:rPr>
      </w:pPr>
      <w:r w:rsidRPr="0074494B">
        <w:rPr>
          <w:rFonts w:cs="Calibri"/>
          <w:sz w:val="22"/>
          <w:szCs w:val="24"/>
        </w:rPr>
        <w:t xml:space="preserve">2) </w:t>
      </w:r>
      <w:r>
        <w:rPr>
          <w:rFonts w:cs="Calibri"/>
          <w:sz w:val="22"/>
          <w:szCs w:val="24"/>
        </w:rPr>
        <w:t xml:space="preserve"> </w:t>
      </w:r>
      <w:r w:rsidRPr="0074494B">
        <w:rPr>
          <w:rFonts w:cs="Calibri"/>
          <w:sz w:val="22"/>
          <w:szCs w:val="24"/>
        </w:rPr>
        <w:t>dokonywania zmian w planie wydatków budżetu związanych z wprowadzeniem nowych inwestycji lub zakupów inwestycyjnych przez jednostkę, o ile zmiana ta nie pogorszy wyniku budżetu tej jednostki.</w:t>
      </w:r>
    </w:p>
    <w:p w14:paraId="65C91B00" w14:textId="77777777" w:rsidR="00C90668" w:rsidRPr="0074494B" w:rsidRDefault="00C90668" w:rsidP="00C90668">
      <w:pPr>
        <w:pStyle w:val="ResolutionParagraphSymbolCenter"/>
        <w:rPr>
          <w:b/>
          <w:bCs/>
          <w:sz w:val="22"/>
          <w:szCs w:val="24"/>
        </w:rPr>
      </w:pPr>
      <w:r w:rsidRPr="0074494B">
        <w:rPr>
          <w:rFonts w:cs="Calibri"/>
          <w:b/>
          <w:bCs/>
          <w:sz w:val="22"/>
          <w:szCs w:val="24"/>
        </w:rPr>
        <w:t>§ 14</w:t>
      </w:r>
    </w:p>
    <w:p w14:paraId="6F1DC084" w14:textId="77777777" w:rsidR="00C90668" w:rsidRPr="0074494B" w:rsidRDefault="00C90668" w:rsidP="00C90668">
      <w:pPr>
        <w:rPr>
          <w:rFonts w:cs="Calibri"/>
          <w:sz w:val="22"/>
          <w:szCs w:val="24"/>
        </w:rPr>
      </w:pPr>
      <w:r w:rsidRPr="0074494B">
        <w:rPr>
          <w:rFonts w:cs="Calibri"/>
          <w:sz w:val="22"/>
          <w:szCs w:val="24"/>
        </w:rPr>
        <w:t>Upoważnia się wójta do lokowania wolnych środków budżetowych na rachunkach bankowych w innych bankach niż bank prowadzący obsługę budżetu gminy.</w:t>
      </w:r>
    </w:p>
    <w:p w14:paraId="636F68E9" w14:textId="77777777" w:rsidR="00C90668" w:rsidRPr="0074494B" w:rsidRDefault="00C90668" w:rsidP="00C90668">
      <w:pPr>
        <w:pStyle w:val="ResolutionParagraphSymbolCenter"/>
        <w:rPr>
          <w:b/>
          <w:bCs/>
          <w:sz w:val="22"/>
          <w:szCs w:val="24"/>
        </w:rPr>
      </w:pPr>
      <w:r w:rsidRPr="0074494B">
        <w:rPr>
          <w:rFonts w:cs="Calibri"/>
          <w:b/>
          <w:bCs/>
          <w:sz w:val="22"/>
          <w:szCs w:val="24"/>
        </w:rPr>
        <w:t>§ 15</w:t>
      </w:r>
    </w:p>
    <w:p w14:paraId="44188E48" w14:textId="77777777" w:rsidR="00C90668" w:rsidRPr="0074494B" w:rsidRDefault="00C90668" w:rsidP="00C90668">
      <w:pPr>
        <w:rPr>
          <w:sz w:val="22"/>
          <w:szCs w:val="24"/>
        </w:rPr>
      </w:pPr>
      <w:r w:rsidRPr="0074494B">
        <w:rPr>
          <w:rFonts w:cs="Calibri"/>
          <w:sz w:val="22"/>
          <w:szCs w:val="24"/>
        </w:rPr>
        <w:t>Wykonanie uchwały powierza się Wójtowi Gminy Biała Podlaska.</w:t>
      </w:r>
    </w:p>
    <w:p w14:paraId="7D173F9D" w14:textId="77777777" w:rsidR="00C90668" w:rsidRPr="0074494B" w:rsidRDefault="00C90668" w:rsidP="00C90668">
      <w:pPr>
        <w:pStyle w:val="ResolutionParagraphSymbolCenter"/>
        <w:rPr>
          <w:b/>
          <w:bCs/>
          <w:sz w:val="22"/>
          <w:szCs w:val="24"/>
        </w:rPr>
      </w:pPr>
      <w:r w:rsidRPr="0074494B">
        <w:rPr>
          <w:rFonts w:cs="Calibri"/>
          <w:b/>
          <w:bCs/>
          <w:sz w:val="22"/>
          <w:szCs w:val="24"/>
        </w:rPr>
        <w:t>§ 16</w:t>
      </w:r>
    </w:p>
    <w:p w14:paraId="7FF0539B" w14:textId="77777777" w:rsidR="00C90668" w:rsidRPr="0074494B" w:rsidRDefault="00C90668" w:rsidP="00C90668">
      <w:pPr>
        <w:jc w:val="left"/>
        <w:rPr>
          <w:sz w:val="22"/>
          <w:szCs w:val="24"/>
        </w:rPr>
        <w:sectPr w:rsidR="00C90668" w:rsidRPr="0074494B" w:rsidSect="00C90668">
          <w:pgSz w:w="11906" w:h="16838"/>
          <w:pgMar w:top="992" w:right="1020" w:bottom="992" w:left="1020" w:header="708" w:footer="708" w:gutter="0"/>
          <w:cols w:space="708"/>
        </w:sectPr>
      </w:pPr>
      <w:r w:rsidRPr="0074494B">
        <w:rPr>
          <w:rFonts w:cs="Calibri"/>
          <w:sz w:val="22"/>
          <w:szCs w:val="24"/>
        </w:rPr>
        <w:t>Uchwała wchodzi w życie z dniem podjęcia.</w:t>
      </w:r>
    </w:p>
    <w:bookmarkEnd w:id="0"/>
    <w:p w14:paraId="71B1A8CD" w14:textId="6E1884B1" w:rsidR="00AD7228" w:rsidRPr="00AD7228" w:rsidRDefault="00AD7228" w:rsidP="00AD7228">
      <w:pPr>
        <w:rPr>
          <w:b/>
          <w:bCs/>
        </w:rPr>
      </w:pPr>
      <w:r w:rsidRPr="00AD7228">
        <w:rPr>
          <w:b/>
          <w:bCs/>
        </w:rPr>
        <w:lastRenderedPageBreak/>
        <w:t xml:space="preserve">Objaśnienia do Uchwały Nr </w:t>
      </w:r>
      <w:r w:rsidRPr="00AD7228">
        <w:rPr>
          <w:b/>
          <w:bCs/>
        </w:rPr>
        <w:t>X</w:t>
      </w:r>
      <w:r w:rsidRPr="00AD7228">
        <w:rPr>
          <w:b/>
          <w:bCs/>
        </w:rPr>
        <w:t>IX/…./202</w:t>
      </w:r>
      <w:r w:rsidRPr="00AD7228">
        <w:rPr>
          <w:b/>
          <w:bCs/>
        </w:rPr>
        <w:t>5</w:t>
      </w:r>
      <w:r w:rsidRPr="00AD7228">
        <w:rPr>
          <w:b/>
          <w:bCs/>
        </w:rPr>
        <w:t xml:space="preserve"> Rady Gminy Biała Podlaska z dnia </w:t>
      </w:r>
      <w:r w:rsidRPr="00AD7228">
        <w:rPr>
          <w:b/>
          <w:bCs/>
        </w:rPr>
        <w:t>19.12.2025 r</w:t>
      </w:r>
      <w:r w:rsidRPr="00AD7228">
        <w:rPr>
          <w:b/>
          <w:bCs/>
        </w:rPr>
        <w:t>. w sprawie uchwały budżetowej na rok 202</w:t>
      </w:r>
      <w:r w:rsidRPr="00AD7228">
        <w:rPr>
          <w:b/>
          <w:bCs/>
        </w:rPr>
        <w:t>6</w:t>
      </w:r>
      <w:r w:rsidRPr="00AD7228">
        <w:rPr>
          <w:b/>
          <w:bCs/>
        </w:rPr>
        <w:t>.</w:t>
      </w:r>
    </w:p>
    <w:p w14:paraId="47A5BCEE" w14:textId="77777777" w:rsidR="00AD7228" w:rsidRPr="00A13CF7" w:rsidRDefault="00AD7228" w:rsidP="00AD7228">
      <w:pPr>
        <w:rPr>
          <w:b/>
          <w:bCs/>
        </w:rPr>
      </w:pPr>
      <w:r w:rsidRPr="00A13CF7">
        <w:rPr>
          <w:b/>
          <w:bCs/>
        </w:rPr>
        <w:t>DOCHODY</w:t>
      </w:r>
    </w:p>
    <w:p w14:paraId="3C4DC510" w14:textId="77777777" w:rsidR="00AD7228" w:rsidRPr="00A13CF7" w:rsidRDefault="00AD7228" w:rsidP="00AD7228">
      <w:pPr>
        <w:rPr>
          <w:b/>
          <w:bCs/>
        </w:rPr>
      </w:pPr>
      <w:r w:rsidRPr="00A13CF7">
        <w:rPr>
          <w:b/>
          <w:bCs/>
        </w:rPr>
        <w:t xml:space="preserve">Na podstawie porozumień  </w:t>
      </w:r>
    </w:p>
    <w:p w14:paraId="2B98AD5F" w14:textId="5B1F4F1D" w:rsidR="00115E82" w:rsidRDefault="00AD7228" w:rsidP="00AD7228">
      <w:r>
        <w:t>921-92120-2320 - w związku z otrzymaniem informacji z Zarządu Powiatu o przyjęciu                do realizacji w planie wydatków środki w kwocie 4.500,00 zł, wprowadzono dochody na podstawie porozumień na rok 202</w:t>
      </w:r>
      <w:r>
        <w:t>6</w:t>
      </w:r>
      <w:r>
        <w:t>.</w:t>
      </w:r>
    </w:p>
    <w:p w14:paraId="16E24EBB" w14:textId="0E55A541" w:rsidR="00AD7228" w:rsidRPr="00A13CF7" w:rsidRDefault="00AD7228" w:rsidP="00AD7228">
      <w:pPr>
        <w:rPr>
          <w:b/>
          <w:bCs/>
        </w:rPr>
      </w:pPr>
      <w:r w:rsidRPr="00A13CF7">
        <w:rPr>
          <w:b/>
          <w:bCs/>
        </w:rPr>
        <w:t>Własne</w:t>
      </w:r>
    </w:p>
    <w:p w14:paraId="5C972ED7" w14:textId="4DF9F25D" w:rsidR="00AD7228" w:rsidRDefault="00AD7228" w:rsidP="00AD7228">
      <w:r>
        <w:t>600-60016 – wprowadzono dochody w ramach planowanych do otrzymania środków Programu Polski Ład w kwocie 8 000 000,00 zł</w:t>
      </w:r>
    </w:p>
    <w:p w14:paraId="3E597EE2" w14:textId="78886504" w:rsidR="00AD7228" w:rsidRDefault="00AD7228" w:rsidP="00AD7228">
      <w:r>
        <w:t>630-63003- wprowadzono dochody w ramach planowanych do otrzymania środków w ramach realizacji projektu Turystyczna Gmina Biała Podlaska</w:t>
      </w:r>
      <w:r w:rsidR="00A13CF7">
        <w:t xml:space="preserve"> w kwocie 4 931 504,75 zł.</w:t>
      </w:r>
    </w:p>
    <w:p w14:paraId="3ABD9BCF" w14:textId="00592D5A" w:rsidR="003C22E0" w:rsidRDefault="003C22E0" w:rsidP="00AD7228">
      <w:r>
        <w:t>801 – 80101 zaktualizowano dochody w ramach poszczególnych palcówek oświatowych i dokonano wyodrębnienia dochodów planowanych do otrzymania w paragrafie 0670 (wpływy z opłat za wyżywienie w żłobku, przedszkolu, szkole), przesunięcie z paragrafu 0830.</w:t>
      </w:r>
    </w:p>
    <w:p w14:paraId="3D070FB1" w14:textId="77777777" w:rsidR="00A13CF7" w:rsidRPr="00A13CF7" w:rsidRDefault="00A13CF7" w:rsidP="00A13CF7">
      <w:pPr>
        <w:rPr>
          <w:b/>
          <w:bCs/>
        </w:rPr>
      </w:pPr>
      <w:r w:rsidRPr="00A13CF7">
        <w:rPr>
          <w:b/>
          <w:bCs/>
        </w:rPr>
        <w:t>WYDATKI</w:t>
      </w:r>
    </w:p>
    <w:p w14:paraId="52F1BDA2" w14:textId="77777777" w:rsidR="00A13CF7" w:rsidRPr="00A13CF7" w:rsidRDefault="00A13CF7" w:rsidP="00A13CF7">
      <w:pPr>
        <w:rPr>
          <w:b/>
          <w:bCs/>
        </w:rPr>
      </w:pPr>
      <w:r w:rsidRPr="00A13CF7">
        <w:rPr>
          <w:b/>
          <w:bCs/>
        </w:rPr>
        <w:t>Porozumienia z JST</w:t>
      </w:r>
    </w:p>
    <w:p w14:paraId="23D11677" w14:textId="7A53FE72" w:rsidR="00A13CF7" w:rsidRDefault="00A13CF7" w:rsidP="00A13CF7">
      <w:r>
        <w:t>600-60014</w:t>
      </w:r>
      <w:r>
        <w:t xml:space="preserve"> – aktualizacja </w:t>
      </w:r>
      <w:r>
        <w:t xml:space="preserve">kwoty </w:t>
      </w:r>
      <w:r>
        <w:t xml:space="preserve">zadania pn. </w:t>
      </w:r>
      <w:r w:rsidRPr="00A13CF7">
        <w:t xml:space="preserve">Dotacja dla Powiatu Bialskiego na przebudowę drogi powiatowej nr 1114L  - odcinek Sławacinek </w:t>
      </w:r>
      <w:r>
        <w:t>–</w:t>
      </w:r>
      <w:r w:rsidRPr="00A13CF7">
        <w:t xml:space="preserve"> Porosiuki</w:t>
      </w:r>
    </w:p>
    <w:p w14:paraId="30DDA99E" w14:textId="4AAFC7C7" w:rsidR="00A13CF7" w:rsidRDefault="00A13CF7" w:rsidP="00A13CF7">
      <w:r>
        <w:t>921-92105 – wprowadzenie do planu środki na realizację wydarzeń kulturalnych realizowanych na podstawie porozumień z Powiatem Bialskim w kwocie 4 500,00 zł.</w:t>
      </w:r>
    </w:p>
    <w:p w14:paraId="1E1A7D3D" w14:textId="77777777" w:rsidR="00A13CF7" w:rsidRPr="00A13CF7" w:rsidRDefault="00A13CF7" w:rsidP="00A13CF7">
      <w:pPr>
        <w:rPr>
          <w:b/>
          <w:bCs/>
        </w:rPr>
      </w:pPr>
      <w:r w:rsidRPr="00A13CF7">
        <w:rPr>
          <w:b/>
          <w:bCs/>
        </w:rPr>
        <w:t>Własne</w:t>
      </w:r>
    </w:p>
    <w:p w14:paraId="5946FEED" w14:textId="77777777" w:rsidR="00A13CF7" w:rsidRDefault="00A13CF7" w:rsidP="00A13CF7">
      <w:r>
        <w:t xml:space="preserve">Zaktualizowano kwoty zadań inwestycyjnych oraz wydatki w ramach środków przeznaczonych na zadania bieżące w związku z aktualizacją planowanego wykonania roku 2025. Zadania wieloletnie zostały wykazane w załączniku nr 2 do projektu uchwały w sprawie </w:t>
      </w:r>
      <w:r>
        <w:br/>
        <w:t>Wieloletniej Prognozy Finansowej na rok 2026.</w:t>
      </w:r>
    </w:p>
    <w:p w14:paraId="2E98DCF3" w14:textId="77777777" w:rsidR="00A13CF7" w:rsidRPr="00A13CF7" w:rsidRDefault="00A13CF7" w:rsidP="00A13CF7">
      <w:pPr>
        <w:rPr>
          <w:b/>
          <w:bCs/>
        </w:rPr>
      </w:pPr>
      <w:r w:rsidRPr="00A13CF7">
        <w:rPr>
          <w:b/>
          <w:bCs/>
        </w:rPr>
        <w:t>Zmiany w załączniku nr 3 do uchwały (Przychody i Rozchody).</w:t>
      </w:r>
    </w:p>
    <w:p w14:paraId="3EB419FB" w14:textId="45BFFCCC" w:rsidR="00AD7228" w:rsidRDefault="00A13CF7" w:rsidP="00AD7228">
      <w:r>
        <w:t>Zaktualizowano kwoty Przychodów planowanych na rok 2026 w paragrafach 954 oraz 957 (tj. przelewy na rachunki lokat – z</w:t>
      </w:r>
      <w:r w:rsidR="00AD7895">
        <w:t xml:space="preserve">większenie </w:t>
      </w:r>
      <w:r>
        <w:t>o 1 100 000,00 zł oraz nadwyżki z lat ubiegłych – z</w:t>
      </w:r>
      <w:r w:rsidR="00AD7895">
        <w:t>mniejszenie</w:t>
      </w:r>
      <w:r>
        <w:t xml:space="preserve"> o </w:t>
      </w:r>
      <w:r w:rsidR="00AD7895">
        <w:t>558 255,69 zł.) Rozchody pozostały bez zmian.</w:t>
      </w:r>
    </w:p>
    <w:p w14:paraId="26C237A0" w14:textId="72D83E8E" w:rsidR="00AD7895" w:rsidRDefault="00AD7895" w:rsidP="00AD7895">
      <w:pPr>
        <w:rPr>
          <w:b/>
          <w:bCs/>
        </w:rPr>
      </w:pPr>
      <w:r w:rsidRPr="00855720">
        <w:rPr>
          <w:b/>
          <w:bCs/>
        </w:rPr>
        <w:t>Dotacje udzielane z budżetu jednostki w roku 202</w:t>
      </w:r>
      <w:r>
        <w:rPr>
          <w:b/>
          <w:bCs/>
        </w:rPr>
        <w:t>6</w:t>
      </w:r>
      <w:r w:rsidRPr="00855720">
        <w:rPr>
          <w:b/>
          <w:bCs/>
        </w:rPr>
        <w:t xml:space="preserve"> (załącznik nr 4 do uchwały)</w:t>
      </w:r>
    </w:p>
    <w:p w14:paraId="4E499424" w14:textId="77777777" w:rsidR="00AD7895" w:rsidRDefault="00AD7895" w:rsidP="00AD7895">
      <w:r>
        <w:t xml:space="preserve">600-60014 – aktualizacja kwoty zadania pn. </w:t>
      </w:r>
      <w:r w:rsidRPr="00A13CF7">
        <w:t xml:space="preserve">Dotacja dla Powiatu Bialskiego na przebudowę drogi powiatowej nr 1114L  - odcinek Sławacinek </w:t>
      </w:r>
      <w:r>
        <w:t>–</w:t>
      </w:r>
      <w:r w:rsidRPr="00A13CF7">
        <w:t xml:space="preserve"> Porosiuki</w:t>
      </w:r>
    </w:p>
    <w:p w14:paraId="77C4FBCC" w14:textId="64B65B93" w:rsidR="00AD7895" w:rsidRDefault="00AD7895" w:rsidP="00AD7895">
      <w:r>
        <w:t xml:space="preserve">921-92105 – wprowadzenie do planu </w:t>
      </w:r>
      <w:r>
        <w:t>dotacji</w:t>
      </w:r>
      <w:r>
        <w:t xml:space="preserve"> na realizację wydarzeń kulturalnych realizowanych na podstawie porozumień z Powiatem Bialskim w kwocie 4 500,00 zł.</w:t>
      </w:r>
    </w:p>
    <w:p w14:paraId="47022F86" w14:textId="1E740EB2" w:rsidR="00AD7895" w:rsidRPr="00AD7895" w:rsidRDefault="00AD7895" w:rsidP="00AD7895">
      <w:pPr>
        <w:rPr>
          <w:b/>
          <w:bCs/>
        </w:rPr>
      </w:pPr>
      <w:r w:rsidRPr="00AD7895">
        <w:rPr>
          <w:b/>
          <w:bCs/>
        </w:rPr>
        <w:t>Inwestycje w roku 202</w:t>
      </w:r>
      <w:r>
        <w:rPr>
          <w:b/>
          <w:bCs/>
        </w:rPr>
        <w:t>6</w:t>
      </w:r>
      <w:r w:rsidRPr="00AD7895">
        <w:rPr>
          <w:b/>
          <w:bCs/>
        </w:rPr>
        <w:t xml:space="preserve"> (załącznik nr 5 do uchwały)</w:t>
      </w:r>
    </w:p>
    <w:p w14:paraId="77A22B71" w14:textId="2C6DE583" w:rsidR="00AD7895" w:rsidRDefault="00AD7895" w:rsidP="00AD7895">
      <w:r>
        <w:t xml:space="preserve">W związku z analizą postępu prac związanych z poszczególnymi zadaniami inwestycyjnymi </w:t>
      </w:r>
      <w:r>
        <w:lastRenderedPageBreak/>
        <w:t>ich aktualizacja oraz przesunięcie do realizacji na rok 202</w:t>
      </w:r>
      <w:r>
        <w:t>6</w:t>
      </w:r>
      <w:r>
        <w:t xml:space="preserve"> zgodnie ze zmianami ujętymi w załączniku do uchwały. Jednocześnie  następuje ich aktualizacja w Przedsięwzięciach (załącznik Nr 2 do WPF).</w:t>
      </w:r>
      <w:r>
        <w:t xml:space="preserve"> Kwota zmian ogółem w stosunku do projektu pierwotnego wynosi 11 825 791,21 zł.</w:t>
      </w:r>
    </w:p>
    <w:p w14:paraId="2369881C" w14:textId="24DF6828" w:rsidR="00AD7895" w:rsidRPr="00B318BF" w:rsidRDefault="00AD7895" w:rsidP="00AD7895">
      <w:pPr>
        <w:rPr>
          <w:b/>
          <w:bCs/>
        </w:rPr>
      </w:pPr>
      <w:r w:rsidRPr="00B318BF">
        <w:rPr>
          <w:b/>
          <w:bCs/>
        </w:rPr>
        <w:t>Wydatki na programy i projekty realizowane z udziałem środków pochodzących z budżetu Unii Europejskiej w 202</w:t>
      </w:r>
      <w:r>
        <w:rPr>
          <w:b/>
          <w:bCs/>
        </w:rPr>
        <w:t>6</w:t>
      </w:r>
      <w:r w:rsidRPr="00B318BF">
        <w:rPr>
          <w:b/>
          <w:bCs/>
        </w:rPr>
        <w:t xml:space="preserve"> roku (załącznik nr 6 do uchwały):</w:t>
      </w:r>
    </w:p>
    <w:p w14:paraId="22976FF8" w14:textId="0E43D0F5" w:rsidR="00AD7895" w:rsidRDefault="00AD7895" w:rsidP="00AD7895">
      <w:r>
        <w:t>- Wprowadza się aktualizację kwot wydatków zadania ujętego pod poz.</w:t>
      </w:r>
      <w:r>
        <w:t>4</w:t>
      </w:r>
      <w:r>
        <w:t xml:space="preserve"> tj.</w:t>
      </w:r>
      <w:r w:rsidRPr="00B318BF">
        <w:t xml:space="preserve"> Turystyczna Gmina Biała Podlaska</w:t>
      </w:r>
      <w:r>
        <w:t xml:space="preserve">. Kwota po zmianach wynosi </w:t>
      </w:r>
      <w:r>
        <w:t xml:space="preserve">6 795 968,66 </w:t>
      </w:r>
      <w:r>
        <w:t>zł.</w:t>
      </w:r>
    </w:p>
    <w:p w14:paraId="26AF2FBF" w14:textId="2E634BEA" w:rsidR="00AD7895" w:rsidRDefault="00AD7895" w:rsidP="00AD7895">
      <w:r>
        <w:t xml:space="preserve">- Wprowadza się </w:t>
      </w:r>
      <w:r>
        <w:t xml:space="preserve">aktualizację </w:t>
      </w:r>
      <w:r>
        <w:t>zadani</w:t>
      </w:r>
      <w:r>
        <w:t>a</w:t>
      </w:r>
      <w:r>
        <w:t xml:space="preserve"> ujęte pod poz.</w:t>
      </w:r>
      <w:r>
        <w:t>5</w:t>
      </w:r>
      <w:r>
        <w:t xml:space="preserve"> - </w:t>
      </w:r>
      <w:r w:rsidRPr="00AD7895">
        <w:t>Rewitalizacja w Gminie Biała Podlaska - etap I</w:t>
      </w:r>
      <w:r>
        <w:t xml:space="preserve"> . Kwota po zmianach wynosi 531</w:t>
      </w:r>
      <w:r>
        <w:t>.000,00 zł</w:t>
      </w:r>
    </w:p>
    <w:p w14:paraId="6624ECB5" w14:textId="1A323201" w:rsidR="00AD7895" w:rsidRDefault="00AD7895" w:rsidP="00AD7895">
      <w:r>
        <w:t>- Wprowadza się zadani</w:t>
      </w:r>
      <w:r w:rsidR="00FC337D">
        <w:t>e</w:t>
      </w:r>
      <w:r>
        <w:t xml:space="preserve"> ujętego pod poz.</w:t>
      </w:r>
      <w:r w:rsidR="00FC337D">
        <w:t>7</w:t>
      </w:r>
      <w:r>
        <w:t xml:space="preserve"> pn. </w:t>
      </w:r>
      <w:r w:rsidR="00FC337D">
        <w:t>Cyberbezpieczna Gmina Biała Podlaska w kwocie 36 261,20 zł.</w:t>
      </w:r>
    </w:p>
    <w:p w14:paraId="44C307E4" w14:textId="135789B6" w:rsidR="00FC337D" w:rsidRDefault="00FC337D" w:rsidP="00AD7895">
      <w:r>
        <w:t xml:space="preserve">W związku z powyższymi zmianami dokonano aktualizacji poszczególnych zadań w załączniku nr 2 do projektu uchwały Wieloletniej Prognozy Finansowe na rok 2026. </w:t>
      </w:r>
    </w:p>
    <w:p w14:paraId="2CF87777" w14:textId="62CD28C0" w:rsidR="00AD7895" w:rsidRDefault="002A1732" w:rsidP="00AD7895">
      <w:r>
        <w:t>Pozostałe załączniki nie uległy zmianie.</w:t>
      </w:r>
    </w:p>
    <w:p w14:paraId="6C5DF98C" w14:textId="77777777" w:rsidR="003C22E0" w:rsidRDefault="003C22E0" w:rsidP="00AD7895"/>
    <w:p w14:paraId="73149AC1" w14:textId="77777777" w:rsidR="00AD7895" w:rsidRDefault="00AD7895" w:rsidP="00AD7228"/>
    <w:sectPr w:rsidR="00AD7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41900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4E56A9"/>
    <w:multiLevelType w:val="multilevel"/>
    <w:tmpl w:val="FFFFFFFF"/>
    <w:lvl w:ilvl="0">
      <w:start w:val="1"/>
      <w:numFmt w:val="decimal"/>
      <w:lvlText w:val="%1."/>
      <w:lvlJc w:val="left"/>
      <w:pPr>
        <w:ind w:left="709" w:hanging="42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17" w:hanging="425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2126" w:hanging="425"/>
      </w:pPr>
      <w:rPr>
        <w:rFonts w:cs="Times New Roman"/>
      </w:rPr>
    </w:lvl>
    <w:lvl w:ilvl="3">
      <w:start w:val="1"/>
      <w:numFmt w:val="decimal"/>
      <w:lvlText w:val="%1."/>
      <w:lvlJc w:val="left"/>
      <w:rPr>
        <w:rFonts w:cs="Times New Roman"/>
      </w:rPr>
    </w:lvl>
    <w:lvl w:ilvl="4">
      <w:start w:val="1"/>
      <w:numFmt w:val="decimal"/>
      <w:lvlText w:val="%1."/>
      <w:lvlJc w:val="left"/>
      <w:rPr>
        <w:rFonts w:cs="Times New Roman"/>
      </w:rPr>
    </w:lvl>
    <w:lvl w:ilvl="5">
      <w:start w:val="1"/>
      <w:numFmt w:val="decimal"/>
      <w:lvlText w:val="%1."/>
      <w:lvlJc w:val="left"/>
      <w:rPr>
        <w:rFonts w:cs="Times New Roman"/>
      </w:rPr>
    </w:lvl>
    <w:lvl w:ilvl="6">
      <w:start w:val="1"/>
      <w:numFmt w:val="decimal"/>
      <w:lvlText w:val="%1."/>
      <w:lvlJc w:val="left"/>
      <w:rPr>
        <w:rFonts w:cs="Times New Roman"/>
      </w:rPr>
    </w:lvl>
    <w:lvl w:ilvl="7">
      <w:start w:val="1"/>
      <w:numFmt w:val="decimal"/>
      <w:lvlText w:val="%1."/>
      <w:lvlJc w:val="left"/>
      <w:rPr>
        <w:rFonts w:cs="Times New Roman"/>
      </w:rPr>
    </w:lvl>
    <w:lvl w:ilvl="8">
      <w:start w:val="1"/>
      <w:numFmt w:val="decimal"/>
      <w:lvlText w:val="%1."/>
      <w:lvlJc w:val="left"/>
      <w:rPr>
        <w:rFonts w:cs="Times New Roman"/>
      </w:rPr>
    </w:lvl>
  </w:abstractNum>
  <w:abstractNum w:abstractNumId="2" w15:restartNumberingAfterBreak="0">
    <w:nsid w:val="5D985E7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37F5AA7"/>
    <w:multiLevelType w:val="hybridMultilevel"/>
    <w:tmpl w:val="FFFFFFFF"/>
    <w:lvl w:ilvl="0" w:tplc="1D603D96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6C00012C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288075">
    <w:abstractNumId w:val="1"/>
  </w:num>
  <w:num w:numId="2" w16cid:durableId="1683239811">
    <w:abstractNumId w:val="3"/>
  </w:num>
  <w:num w:numId="3" w16cid:durableId="1223248544">
    <w:abstractNumId w:val="4"/>
  </w:num>
  <w:num w:numId="4" w16cid:durableId="453138807">
    <w:abstractNumId w:val="2"/>
  </w:num>
  <w:num w:numId="5" w16cid:durableId="2102290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668"/>
    <w:rsid w:val="00115E82"/>
    <w:rsid w:val="002849AE"/>
    <w:rsid w:val="002A1732"/>
    <w:rsid w:val="003031D9"/>
    <w:rsid w:val="003C22E0"/>
    <w:rsid w:val="007A31A6"/>
    <w:rsid w:val="00861743"/>
    <w:rsid w:val="00A13CF7"/>
    <w:rsid w:val="00AD7228"/>
    <w:rsid w:val="00AD7895"/>
    <w:rsid w:val="00C90668"/>
    <w:rsid w:val="00D5212E"/>
    <w:rsid w:val="00FC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BBDFB"/>
  <w15:chartTrackingRefBased/>
  <w15:docId w15:val="{5DA64B86-CAE3-4095-862C-DE5B114BE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668"/>
    <w:pPr>
      <w:widowControl w:val="0"/>
      <w:autoSpaceDE w:val="0"/>
      <w:autoSpaceDN w:val="0"/>
      <w:adjustRightInd w:val="0"/>
      <w:spacing w:line="276" w:lineRule="auto"/>
      <w:jc w:val="both"/>
    </w:pPr>
    <w:rPr>
      <w:rFonts w:ascii="Times New Roman" w:eastAsiaTheme="minorEastAsia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06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06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06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06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06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06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06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06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06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06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06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06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06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06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06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06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06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06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06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06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06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06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06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066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06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06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06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06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0668"/>
    <w:rPr>
      <w:b/>
      <w:bCs/>
      <w:smallCaps/>
      <w:color w:val="2F5496" w:themeColor="accent1" w:themeShade="BF"/>
      <w:spacing w:val="5"/>
    </w:rPr>
  </w:style>
  <w:style w:type="paragraph" w:customStyle="1" w:styleId="Break">
    <w:name w:val="Break"/>
    <w:uiPriority w:val="99"/>
    <w:rsid w:val="00C90668"/>
    <w:pPr>
      <w:widowControl w:val="0"/>
      <w:autoSpaceDE w:val="0"/>
      <w:autoSpaceDN w:val="0"/>
      <w:adjustRightInd w:val="0"/>
      <w:spacing w:line="276" w:lineRule="auto"/>
      <w:jc w:val="both"/>
    </w:pPr>
    <w:rPr>
      <w:rFonts w:ascii="Times New Roman" w:eastAsiaTheme="minorEastAsia" w:hAnsi="Times New Roman" w:cs="Times New Roman"/>
      <w:sz w:val="24"/>
      <w:lang w:eastAsia="pl-PL"/>
    </w:rPr>
  </w:style>
  <w:style w:type="paragraph" w:customStyle="1" w:styleId="ResolutionTitle">
    <w:name w:val="ResolutionTitle"/>
    <w:uiPriority w:val="99"/>
    <w:rsid w:val="00C90668"/>
    <w:pPr>
      <w:widowControl w:val="0"/>
      <w:autoSpaceDE w:val="0"/>
      <w:autoSpaceDN w:val="0"/>
      <w:adjustRightInd w:val="0"/>
      <w:spacing w:line="276" w:lineRule="auto"/>
      <w:contextualSpacing/>
      <w:jc w:val="center"/>
    </w:pPr>
    <w:rPr>
      <w:rFonts w:ascii="Times New Roman" w:eastAsiaTheme="minorEastAsia" w:hAnsi="Times New Roman" w:cs="Times New Roman"/>
      <w:sz w:val="24"/>
      <w:lang w:eastAsia="pl-PL"/>
    </w:rPr>
  </w:style>
  <w:style w:type="paragraph" w:customStyle="1" w:styleId="ResolutionParagraphSymbolCenter">
    <w:name w:val="ResolutionParagraphSymbolCenter"/>
    <w:uiPriority w:val="99"/>
    <w:rsid w:val="00C90668"/>
    <w:pPr>
      <w:widowControl w:val="0"/>
      <w:autoSpaceDE w:val="0"/>
      <w:autoSpaceDN w:val="0"/>
      <w:adjustRightInd w:val="0"/>
      <w:spacing w:line="240" w:lineRule="auto"/>
      <w:jc w:val="center"/>
    </w:pPr>
    <w:rPr>
      <w:rFonts w:ascii="Times New Roman" w:eastAsiaTheme="minorEastAsia" w:hAnsi="Times New Roman" w:cs="Times New Roman"/>
      <w:sz w:val="24"/>
      <w:lang w:eastAsia="pl-PL"/>
    </w:rPr>
  </w:style>
  <w:style w:type="paragraph" w:customStyle="1" w:styleId="ListParagraph">
    <w:name w:val="ListParagraph"/>
    <w:basedOn w:val="Normalny"/>
    <w:uiPriority w:val="99"/>
    <w:rsid w:val="00C90668"/>
    <w:pPr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1486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Biała Podlska</dc:creator>
  <cp:keywords/>
  <dc:description/>
  <cp:lastModifiedBy>Gmina Biała Podlska</cp:lastModifiedBy>
  <cp:revision>8</cp:revision>
  <cp:lastPrinted>2025-12-18T20:03:00Z</cp:lastPrinted>
  <dcterms:created xsi:type="dcterms:W3CDTF">2025-12-18T19:12:00Z</dcterms:created>
  <dcterms:modified xsi:type="dcterms:W3CDTF">2025-12-18T20:07:00Z</dcterms:modified>
</cp:coreProperties>
</file>